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F3E" w:rsidRPr="00A11C06" w:rsidRDefault="00A11C06" w:rsidP="00A11C06">
      <w:pPr>
        <w:rPr>
          <w:rFonts w:ascii="Century Gothic" w:hAnsi="Century Gothic"/>
          <w:lang w:val="en-US"/>
        </w:rPr>
      </w:pPr>
      <w:r w:rsidRPr="00A11C06">
        <w:rPr>
          <w:rFonts w:ascii="Century Gothic" w:hAnsi="Century Gothic"/>
          <w:b/>
          <w:color w:val="262F68"/>
          <w:sz w:val="72"/>
          <w:szCs w:val="64"/>
        </w:rPr>
        <w:t>ΟΔΗΓΟΣ ΕΚΠΑΙΔΕΥΤΙΚΟΥ</w:t>
      </w:r>
    </w:p>
    <w:tbl>
      <w:tblPr>
        <w:tblStyle w:val="TableGrid"/>
        <w:tblW w:w="0" w:type="auto"/>
        <w:tblBorders>
          <w:top w:val="single" w:sz="4" w:space="0" w:color="4793BC"/>
          <w:left w:val="single" w:sz="4" w:space="0" w:color="4793BC"/>
          <w:bottom w:val="single" w:sz="4" w:space="0" w:color="4793BC"/>
          <w:right w:val="single" w:sz="4" w:space="0" w:color="4793BC"/>
          <w:insideH w:val="single" w:sz="4" w:space="0" w:color="4793BC"/>
          <w:insideV w:val="single" w:sz="4" w:space="0" w:color="4793BC"/>
        </w:tblBorders>
        <w:shd w:val="clear" w:color="auto" w:fill="B3D2E3"/>
        <w:tblCellMar>
          <w:top w:w="227" w:type="dxa"/>
          <w:left w:w="227" w:type="dxa"/>
          <w:bottom w:w="227" w:type="dxa"/>
          <w:right w:w="227" w:type="dxa"/>
        </w:tblCellMar>
        <w:tblLook w:val="04A0" w:firstRow="1" w:lastRow="0" w:firstColumn="1" w:lastColumn="0" w:noHBand="0" w:noVBand="1"/>
      </w:tblPr>
      <w:tblGrid>
        <w:gridCol w:w="9060"/>
      </w:tblGrid>
      <w:tr w:rsidR="000E3F3E" w:rsidRPr="00A11C06" w:rsidTr="0090416D">
        <w:trPr>
          <w:trHeight w:val="2237"/>
        </w:trPr>
        <w:tc>
          <w:tcPr>
            <w:tcW w:w="9060" w:type="dxa"/>
            <w:shd w:val="clear" w:color="auto" w:fill="B3D2E3"/>
            <w:vAlign w:val="center"/>
          </w:tcPr>
          <w:p w:rsidR="00A11C06" w:rsidRPr="00A11C06" w:rsidRDefault="00A11C06" w:rsidP="00A11C06">
            <w:pPr>
              <w:spacing w:before="240"/>
              <w:rPr>
                <w:rFonts w:ascii="Century Gothic" w:hAnsi="Century Gothic"/>
                <w:sz w:val="22"/>
              </w:rPr>
            </w:pPr>
            <w:r w:rsidRPr="00A11C06">
              <w:rPr>
                <w:rFonts w:ascii="Century Gothic" w:hAnsi="Century Gothic"/>
                <w:b/>
                <w:sz w:val="22"/>
              </w:rPr>
              <w:t xml:space="preserve">Θεματικός Άξονας: </w:t>
            </w:r>
            <w:r w:rsidRPr="00A11C06">
              <w:rPr>
                <w:rFonts w:ascii="Century Gothic" w:hAnsi="Century Gothic"/>
                <w:sz w:val="22"/>
              </w:rPr>
              <w:t xml:space="preserve">Πολιτικές / Πρακτικές </w:t>
            </w:r>
          </w:p>
          <w:p w:rsidR="00A11C06" w:rsidRPr="00A11C06" w:rsidRDefault="00A11C06" w:rsidP="00A11C06">
            <w:pPr>
              <w:spacing w:before="240"/>
              <w:rPr>
                <w:rFonts w:ascii="Century Gothic" w:hAnsi="Century Gothic"/>
                <w:b/>
                <w:sz w:val="22"/>
              </w:rPr>
            </w:pPr>
            <w:r w:rsidRPr="00A11C06">
              <w:rPr>
                <w:rFonts w:ascii="Century Gothic" w:hAnsi="Century Gothic"/>
                <w:b/>
                <w:sz w:val="22"/>
              </w:rPr>
              <w:t xml:space="preserve">Εκπαιδευτικό Αντικείμενο: </w:t>
            </w:r>
            <w:r w:rsidRPr="00A11C06">
              <w:rPr>
                <w:rFonts w:ascii="Century Gothic" w:hAnsi="Century Gothic"/>
                <w:sz w:val="22"/>
              </w:rPr>
              <w:t>Προστασία Προσωπικών Δεδομένων σύμφωνα με τον Νέο Γενικό Κανονισμό Προστασίας Δεδομένων GDPR</w:t>
            </w:r>
          </w:p>
          <w:p w:rsidR="000E3F3E" w:rsidRPr="00A11C06" w:rsidRDefault="00A11C06" w:rsidP="00A11C06">
            <w:pPr>
              <w:spacing w:before="240"/>
              <w:rPr>
                <w:rFonts w:ascii="Century Gothic" w:hAnsi="Century Gothic"/>
                <w:lang w:val="en-US"/>
              </w:rPr>
            </w:pPr>
            <w:r w:rsidRPr="00A11C06">
              <w:rPr>
                <w:rFonts w:ascii="Century Gothic" w:hAnsi="Century Gothic"/>
                <w:b/>
                <w:sz w:val="22"/>
              </w:rPr>
              <w:t xml:space="preserve">Ημερομηνία τελευταίας τροποποίησης : </w:t>
            </w:r>
            <w:r w:rsidRPr="00A11C06">
              <w:rPr>
                <w:rFonts w:ascii="Century Gothic" w:hAnsi="Century Gothic"/>
                <w:sz w:val="22"/>
              </w:rPr>
              <w:t>27/05/2018</w:t>
            </w:r>
          </w:p>
        </w:tc>
      </w:tr>
    </w:tbl>
    <w:p w:rsidR="000E3F3E" w:rsidRPr="00A11C06" w:rsidRDefault="000E3F3E" w:rsidP="00A11C06">
      <w:pPr>
        <w:rPr>
          <w:rFonts w:ascii="Century Gothic" w:hAnsi="Century Gothic"/>
          <w:lang w:val="en-US"/>
        </w:rPr>
      </w:pPr>
    </w:p>
    <w:p w:rsidR="003D4477" w:rsidRPr="00A11C06" w:rsidRDefault="000E3F3E" w:rsidP="00A11C06">
      <w:pPr>
        <w:jc w:val="both"/>
        <w:rPr>
          <w:rFonts w:ascii="Century Gothic" w:hAnsi="Century Gothic"/>
          <w:b/>
          <w:i/>
          <w:sz w:val="18"/>
        </w:rPr>
      </w:pPr>
      <w:r w:rsidRPr="00A11C06">
        <w:rPr>
          <w:rFonts w:ascii="Century Gothic" w:hAnsi="Century Gothic"/>
          <w:b/>
        </w:rPr>
        <w:t>Συγγραφική Ομάδα</w:t>
      </w:r>
      <w:r w:rsidRPr="00A11C06">
        <w:rPr>
          <w:rFonts w:ascii="Century Gothic" w:hAnsi="Century Gothic"/>
        </w:rPr>
        <w:t xml:space="preserve">: ΙΤΥΕ – Διεύθυνση Πανελλήνιου Σχολικού Δικτύου και Δικτυακών Τεχνολογιών – Ομάδα Πρεσβευτών </w:t>
      </w:r>
      <w:proofErr w:type="spellStart"/>
      <w:r w:rsidRPr="00A11C06">
        <w:rPr>
          <w:rFonts w:ascii="Century Gothic" w:hAnsi="Century Gothic"/>
          <w:lang w:val="en-US"/>
        </w:rPr>
        <w:t>eSafetyLabel</w:t>
      </w:r>
      <w:proofErr w:type="spellEnd"/>
      <w:r w:rsidRPr="00A11C06">
        <w:rPr>
          <w:rFonts w:ascii="Century Gothic" w:hAnsi="Century Gothic"/>
        </w:rPr>
        <w:t>+</w:t>
      </w:r>
      <w:r w:rsidRPr="00A11C06">
        <w:rPr>
          <w:rFonts w:ascii="Century Gothic" w:hAnsi="Century Gothic"/>
          <w:b/>
          <w:i/>
          <w:sz w:val="18"/>
        </w:rPr>
        <w:t xml:space="preserve"> </w:t>
      </w:r>
    </w:p>
    <w:p w:rsidR="000E3F3E" w:rsidRPr="00A11C06" w:rsidRDefault="003D4477" w:rsidP="00A11C06">
      <w:pPr>
        <w:spacing w:after="160" w:line="259" w:lineRule="auto"/>
        <w:rPr>
          <w:rFonts w:ascii="Century Gothic" w:hAnsi="Century Gothic"/>
          <w:b/>
          <w:i/>
          <w:sz w:val="18"/>
        </w:rPr>
      </w:pPr>
      <w:r w:rsidRPr="00A11C06">
        <w:rPr>
          <w:rFonts w:ascii="Century Gothic" w:hAnsi="Century Gothic"/>
          <w:b/>
          <w:i/>
          <w:sz w:val="18"/>
        </w:rPr>
        <w:br w:type="page"/>
      </w:r>
    </w:p>
    <w:p w:rsidR="00A11C06" w:rsidRPr="00A11C06" w:rsidRDefault="00A11C06" w:rsidP="00A11C06">
      <w:pPr>
        <w:pStyle w:val="Heading1"/>
        <w:rPr>
          <w:rFonts w:ascii="Century Gothic" w:hAnsi="Century Gothic"/>
        </w:rPr>
      </w:pPr>
      <w:r w:rsidRPr="00A11C06">
        <w:rPr>
          <w:rFonts w:ascii="Century Gothic" w:hAnsi="Century Gothic"/>
        </w:rPr>
        <w:lastRenderedPageBreak/>
        <w:t>Σύντομη Περιγραφή</w:t>
      </w:r>
    </w:p>
    <w:p w:rsidR="00A11C06" w:rsidRPr="00A11C06" w:rsidRDefault="00A11C06" w:rsidP="00A11C06">
      <w:pPr>
        <w:jc w:val="both"/>
        <w:rPr>
          <w:rFonts w:ascii="Century Gothic" w:hAnsi="Century Gothic"/>
        </w:rPr>
      </w:pPr>
      <w:r w:rsidRPr="00A11C06">
        <w:rPr>
          <w:rFonts w:ascii="Century Gothic" w:hAnsi="Century Gothic"/>
          <w:color w:val="000000"/>
          <w:szCs w:val="20"/>
        </w:rPr>
        <w:t>Στο παρόν εκπαιδευτικό υλικό παρουσιάζονται προτεινόμενα εκπαιδευτικά σενάρια για την παρουσίαση του θέματος "</w:t>
      </w:r>
      <w:r w:rsidRPr="00A11C06">
        <w:rPr>
          <w:rFonts w:ascii="Century Gothic" w:hAnsi="Century Gothic"/>
          <w:szCs w:val="20"/>
        </w:rPr>
        <w:t xml:space="preserve">Προστασία Προσωπικών Δεδομένων σύμφωνα με τον Νέο Γενικό Κανονισμό Προστασίας Δεδομένων </w:t>
      </w:r>
      <w:r w:rsidRPr="00A11C06">
        <w:rPr>
          <w:rFonts w:ascii="Century Gothic" w:hAnsi="Century Gothic"/>
          <w:szCs w:val="20"/>
          <w:lang w:val="en-US"/>
        </w:rPr>
        <w:t>GDPR</w:t>
      </w:r>
      <w:r w:rsidRPr="00A11C06">
        <w:rPr>
          <w:rFonts w:ascii="Century Gothic" w:hAnsi="Century Gothic"/>
          <w:szCs w:val="20"/>
        </w:rPr>
        <w:t>",</w:t>
      </w:r>
      <w:r w:rsidRPr="00A11C06">
        <w:rPr>
          <w:rFonts w:ascii="Century Gothic" w:hAnsi="Century Gothic"/>
        </w:rPr>
        <w:t xml:space="preserve"> ως μία υποενότητα της Διαδικτυακής Ασφάλειας.</w:t>
      </w:r>
    </w:p>
    <w:p w:rsidR="00A11C06" w:rsidRPr="00A11C06" w:rsidRDefault="00A11C06" w:rsidP="00A11C06">
      <w:pPr>
        <w:jc w:val="both"/>
        <w:rPr>
          <w:rFonts w:ascii="Century Gothic" w:hAnsi="Century Gothic"/>
        </w:rPr>
      </w:pPr>
    </w:p>
    <w:p w:rsidR="00A11C06" w:rsidRPr="00A11C06" w:rsidRDefault="00A11C06" w:rsidP="00A11C06">
      <w:pPr>
        <w:pStyle w:val="Heading1"/>
        <w:rPr>
          <w:rFonts w:ascii="Century Gothic" w:hAnsi="Century Gothic"/>
        </w:rPr>
      </w:pPr>
      <w:r w:rsidRPr="00A11C06">
        <w:rPr>
          <w:rFonts w:ascii="Century Gothic" w:hAnsi="Century Gothic"/>
        </w:rPr>
        <w:t xml:space="preserve">Δομή Εκπαιδευτικού Υλικού </w:t>
      </w:r>
    </w:p>
    <w:p w:rsidR="00A11C06" w:rsidRPr="00A11C06" w:rsidRDefault="00A11C06" w:rsidP="00A11C06">
      <w:pPr>
        <w:jc w:val="both"/>
        <w:rPr>
          <w:rFonts w:ascii="Century Gothic" w:hAnsi="Century Gothic"/>
        </w:rPr>
      </w:pPr>
      <w:r w:rsidRPr="00A11C06">
        <w:rPr>
          <w:rFonts w:ascii="Century Gothic" w:hAnsi="Century Gothic"/>
        </w:rPr>
        <w:t>Το παρόν εκπαιδευτικό αντικείμενο πραγματεύεται κατά πόσο οι μαθητές γνωρίζουν ποια είναι τα προσωπικά τους δεδομένα, τα δικαιώματά τους και οι υποχρεώσεις τους με βάση τον Νέο Γενικό Κανονισμό Προστασίας Δεδομένων (</w:t>
      </w:r>
      <w:r w:rsidRPr="00A11C06">
        <w:rPr>
          <w:rFonts w:ascii="Century Gothic" w:hAnsi="Century Gothic"/>
          <w:lang w:val="en-US"/>
        </w:rPr>
        <w:t>GDPR</w:t>
      </w:r>
      <w:r w:rsidRPr="00A11C06">
        <w:rPr>
          <w:rFonts w:ascii="Century Gothic" w:hAnsi="Century Gothic"/>
        </w:rPr>
        <w:t>).  Συγκεκριμένα παρουσιάζονται διαδοχικά:</w:t>
      </w:r>
    </w:p>
    <w:p w:rsidR="00A11C06" w:rsidRPr="00A11C06" w:rsidRDefault="00A11C06" w:rsidP="00A11C06">
      <w:pPr>
        <w:pStyle w:val="ListParagraph"/>
        <w:numPr>
          <w:ilvl w:val="0"/>
          <w:numId w:val="33"/>
        </w:numPr>
        <w:jc w:val="both"/>
        <w:rPr>
          <w:rFonts w:ascii="Century Gothic" w:hAnsi="Century Gothic"/>
        </w:rPr>
      </w:pPr>
      <w:r w:rsidRPr="00A11C06">
        <w:rPr>
          <w:rFonts w:ascii="Century Gothic" w:hAnsi="Century Gothic"/>
        </w:rPr>
        <w:t>Εισαγωγή σε θέματα προσωπικών δεδομένων με παρουσίαση/συζήτηση και γνωριμία με την Πολιτική Ιδιωτικότητας (</w:t>
      </w:r>
      <w:r w:rsidRPr="00A11C06">
        <w:rPr>
          <w:rFonts w:ascii="Century Gothic" w:hAnsi="Century Gothic"/>
          <w:lang w:val="en-US"/>
        </w:rPr>
        <w:t>Privacy</w:t>
      </w:r>
      <w:r w:rsidRPr="00A11C06">
        <w:rPr>
          <w:rFonts w:ascii="Century Gothic" w:hAnsi="Century Gothic"/>
        </w:rPr>
        <w:t xml:space="preserve"> </w:t>
      </w:r>
      <w:r w:rsidRPr="00A11C06">
        <w:rPr>
          <w:rFonts w:ascii="Century Gothic" w:hAnsi="Century Gothic"/>
          <w:lang w:val="en-US"/>
        </w:rPr>
        <w:t>Policy</w:t>
      </w:r>
      <w:r w:rsidRPr="00A11C06">
        <w:rPr>
          <w:rFonts w:ascii="Century Gothic" w:hAnsi="Century Gothic"/>
        </w:rPr>
        <w:t>)</w:t>
      </w:r>
    </w:p>
    <w:p w:rsidR="00A11C06" w:rsidRPr="00A11C06" w:rsidRDefault="00A11C06" w:rsidP="00A11C06">
      <w:pPr>
        <w:pStyle w:val="ListParagraph"/>
        <w:numPr>
          <w:ilvl w:val="0"/>
          <w:numId w:val="33"/>
        </w:numPr>
        <w:jc w:val="both"/>
        <w:rPr>
          <w:rFonts w:ascii="Century Gothic" w:hAnsi="Century Gothic"/>
        </w:rPr>
      </w:pPr>
      <w:r w:rsidRPr="00A11C06">
        <w:rPr>
          <w:rFonts w:ascii="Century Gothic" w:hAnsi="Century Gothic"/>
        </w:rPr>
        <w:t>Γνωριμία με τον Νέο Γενικό Κανονισμό Προστασίας Δεδομένων</w:t>
      </w:r>
    </w:p>
    <w:p w:rsidR="00A11C06" w:rsidRPr="00A11C06" w:rsidRDefault="00A11C06" w:rsidP="00A11C06">
      <w:pPr>
        <w:pStyle w:val="ListParagraph"/>
        <w:numPr>
          <w:ilvl w:val="0"/>
          <w:numId w:val="33"/>
        </w:numPr>
        <w:jc w:val="both"/>
        <w:rPr>
          <w:rFonts w:ascii="Century Gothic" w:hAnsi="Century Gothic"/>
        </w:rPr>
      </w:pPr>
      <w:r w:rsidRPr="00A11C06">
        <w:rPr>
          <w:rFonts w:ascii="Century Gothic" w:hAnsi="Century Gothic"/>
        </w:rPr>
        <w:t>Δημιουργία διαδραστικού κουίζ γνώσεων, σε σχέση με τον Νέο Γενικό Κανονισμό Προστασίας Δεδομένων (</w:t>
      </w:r>
      <w:r w:rsidRPr="00A11C06">
        <w:rPr>
          <w:rFonts w:ascii="Century Gothic" w:hAnsi="Century Gothic"/>
          <w:lang w:val="en-US"/>
        </w:rPr>
        <w:t>GDPR</w:t>
      </w:r>
      <w:r w:rsidRPr="00A11C06">
        <w:rPr>
          <w:rFonts w:ascii="Century Gothic" w:hAnsi="Century Gothic"/>
        </w:rPr>
        <w:t xml:space="preserve">), στο </w:t>
      </w:r>
      <w:r w:rsidRPr="00A11C06">
        <w:rPr>
          <w:rFonts w:ascii="Century Gothic" w:hAnsi="Century Gothic"/>
          <w:lang w:val="en-US"/>
        </w:rPr>
        <w:t>Scratch</w:t>
      </w:r>
    </w:p>
    <w:p w:rsidR="00A11C06" w:rsidRPr="00A11C06" w:rsidRDefault="00A11C06" w:rsidP="00A11C06">
      <w:pPr>
        <w:pStyle w:val="ListParagraph"/>
        <w:numPr>
          <w:ilvl w:val="0"/>
          <w:numId w:val="0"/>
        </w:numPr>
        <w:jc w:val="both"/>
        <w:rPr>
          <w:rFonts w:ascii="Century Gothic" w:hAnsi="Century Gothic"/>
        </w:rPr>
      </w:pPr>
    </w:p>
    <w:p w:rsidR="00A11C06" w:rsidRPr="00A11C06" w:rsidRDefault="00A11C06" w:rsidP="00A11C06">
      <w:pPr>
        <w:pStyle w:val="Heading1"/>
        <w:rPr>
          <w:rFonts w:ascii="Century Gothic" w:hAnsi="Century Gothic"/>
        </w:rPr>
      </w:pPr>
      <w:r w:rsidRPr="00A11C06">
        <w:rPr>
          <w:rFonts w:ascii="Century Gothic" w:hAnsi="Century Gothic"/>
        </w:rPr>
        <w:t>Σκοποί και Στόχοι</w:t>
      </w:r>
    </w:p>
    <w:p w:rsidR="00A11C06" w:rsidRPr="00A11C06" w:rsidRDefault="00A11C06" w:rsidP="00A11C06">
      <w:pPr>
        <w:pStyle w:val="Title1"/>
        <w:pBdr>
          <w:bottom w:val="none" w:sz="0" w:space="0" w:color="auto"/>
        </w:pBdr>
        <w:jc w:val="both"/>
        <w:rPr>
          <w:rFonts w:ascii="Century Gothic" w:hAnsi="Century Gothic"/>
          <w:b w:val="0"/>
        </w:rPr>
      </w:pPr>
      <w:r w:rsidRPr="00A11C06">
        <w:rPr>
          <w:rFonts w:ascii="Century Gothic" w:hAnsi="Century Gothic"/>
          <w:b w:val="0"/>
        </w:rPr>
        <w:t>Σκοπός του παρόντος εκπαιδευτικού υλικού είναι η ενημέρωση της εκπαιδευτικής κοινότητας σχετικά με την υλοποίηση εκπαιδευτικών δραστηριοτήτων οι οποίες θα συμβάλλουν στην αφύπνιση των μαθητών σε σχέση με τα προσωπικά δεδομένα και το Νέο Γενικό Κανονισμό Προσωπικών Δεδομένων (</w:t>
      </w:r>
      <w:r w:rsidRPr="00A11C06">
        <w:rPr>
          <w:rFonts w:ascii="Century Gothic" w:hAnsi="Century Gothic"/>
          <w:b w:val="0"/>
          <w:lang w:val="en-US"/>
        </w:rPr>
        <w:t>GDPR</w:t>
      </w:r>
      <w:r w:rsidRPr="00A11C06">
        <w:rPr>
          <w:rFonts w:ascii="Century Gothic" w:hAnsi="Century Gothic"/>
          <w:b w:val="0"/>
        </w:rPr>
        <w:t xml:space="preserve">), ο οποίος θα εφαρμοστεί από 25/05/2018.  </w:t>
      </w:r>
    </w:p>
    <w:p w:rsidR="00A11C06" w:rsidRPr="00A11C06" w:rsidRDefault="00A11C06" w:rsidP="00A11C06">
      <w:pPr>
        <w:pStyle w:val="Title1"/>
        <w:pBdr>
          <w:bottom w:val="none" w:sz="0" w:space="0" w:color="auto"/>
        </w:pBdr>
        <w:jc w:val="both"/>
        <w:rPr>
          <w:rFonts w:ascii="Century Gothic" w:hAnsi="Century Gothic"/>
          <w:b w:val="0"/>
        </w:rPr>
      </w:pPr>
      <w:r w:rsidRPr="00A11C06">
        <w:rPr>
          <w:rFonts w:ascii="Century Gothic" w:hAnsi="Century Gothic"/>
          <w:b w:val="0"/>
        </w:rPr>
        <w:t>Οι επιμέρους στόχοι του παρόντος εκπαιδευτικού υλικού είναι οι μαθητές να:</w:t>
      </w:r>
    </w:p>
    <w:p w:rsidR="00A11C06" w:rsidRPr="00A11C06" w:rsidRDefault="00A11C06" w:rsidP="00A11C06">
      <w:pPr>
        <w:pStyle w:val="Title1"/>
        <w:numPr>
          <w:ilvl w:val="0"/>
          <w:numId w:val="37"/>
        </w:numPr>
        <w:pBdr>
          <w:bottom w:val="none" w:sz="0" w:space="0" w:color="auto"/>
        </w:pBdr>
        <w:ind w:left="1134" w:hanging="425"/>
        <w:rPr>
          <w:rFonts w:ascii="Century Gothic" w:hAnsi="Century Gothic"/>
          <w:b w:val="0"/>
        </w:rPr>
      </w:pPr>
      <w:r w:rsidRPr="00A11C06">
        <w:rPr>
          <w:rFonts w:ascii="Century Gothic" w:hAnsi="Century Gothic"/>
          <w:b w:val="0"/>
        </w:rPr>
        <w:t>να αντιληφθούν τι είναι τα προσωπικά δεδομένα και ποια η σημασία τους</w:t>
      </w:r>
    </w:p>
    <w:p w:rsidR="00A11C06" w:rsidRPr="00A11C06" w:rsidRDefault="00A11C06" w:rsidP="00A11C06">
      <w:pPr>
        <w:pStyle w:val="Title1"/>
        <w:numPr>
          <w:ilvl w:val="0"/>
          <w:numId w:val="37"/>
        </w:numPr>
        <w:pBdr>
          <w:bottom w:val="none" w:sz="0" w:space="0" w:color="auto"/>
        </w:pBdr>
        <w:ind w:left="1134" w:hanging="425"/>
        <w:rPr>
          <w:rFonts w:ascii="Century Gothic" w:hAnsi="Century Gothic"/>
          <w:b w:val="0"/>
        </w:rPr>
      </w:pPr>
      <w:r w:rsidRPr="00A11C06">
        <w:rPr>
          <w:rFonts w:ascii="Century Gothic" w:hAnsi="Century Gothic"/>
          <w:b w:val="0"/>
        </w:rPr>
        <w:t>να γνωρίσουν την αρμόδια αρχή για την προστασία των προσωπικών δεδομένων</w:t>
      </w:r>
    </w:p>
    <w:p w:rsidR="00A11C06" w:rsidRPr="00A11C06" w:rsidRDefault="00A11C06" w:rsidP="00A11C06">
      <w:pPr>
        <w:pStyle w:val="Title1"/>
        <w:numPr>
          <w:ilvl w:val="0"/>
          <w:numId w:val="37"/>
        </w:numPr>
        <w:pBdr>
          <w:bottom w:val="none" w:sz="0" w:space="0" w:color="auto"/>
        </w:pBdr>
        <w:ind w:left="1134" w:hanging="425"/>
        <w:rPr>
          <w:rFonts w:ascii="Century Gothic" w:hAnsi="Century Gothic"/>
          <w:b w:val="0"/>
        </w:rPr>
      </w:pPr>
      <w:r w:rsidRPr="00A11C06">
        <w:rPr>
          <w:rFonts w:ascii="Century Gothic" w:hAnsi="Century Gothic"/>
          <w:b w:val="0"/>
        </w:rPr>
        <w:t>να γνωρίσουν το Νέο Γενικό Κανονισμό Προσωπικών Δεδομένων (</w:t>
      </w:r>
      <w:r w:rsidRPr="00A11C06">
        <w:rPr>
          <w:rFonts w:ascii="Century Gothic" w:hAnsi="Century Gothic"/>
          <w:b w:val="0"/>
          <w:lang w:val="en-US"/>
        </w:rPr>
        <w:t>GDPR</w:t>
      </w:r>
      <w:r w:rsidRPr="00A11C06">
        <w:rPr>
          <w:rFonts w:ascii="Century Gothic" w:hAnsi="Century Gothic"/>
          <w:b w:val="0"/>
        </w:rPr>
        <w:t>)</w:t>
      </w:r>
    </w:p>
    <w:p w:rsidR="00A11C06" w:rsidRPr="00A11C06" w:rsidRDefault="00A11C06" w:rsidP="00A11C06">
      <w:pPr>
        <w:pStyle w:val="Title1"/>
        <w:numPr>
          <w:ilvl w:val="0"/>
          <w:numId w:val="37"/>
        </w:numPr>
        <w:pBdr>
          <w:bottom w:val="none" w:sz="0" w:space="0" w:color="auto"/>
        </w:pBdr>
        <w:ind w:left="1134" w:hanging="425"/>
        <w:rPr>
          <w:rFonts w:ascii="Century Gothic" w:hAnsi="Century Gothic"/>
          <w:b w:val="0"/>
        </w:rPr>
      </w:pPr>
      <w:r w:rsidRPr="00A11C06">
        <w:rPr>
          <w:rFonts w:ascii="Century Gothic" w:hAnsi="Century Gothic"/>
          <w:b w:val="0"/>
        </w:rPr>
        <w:t xml:space="preserve">να αντιληφθούν τη σημασία της Πολιτικής Ιδιωτικότητας/ Απορρήτου των ιστοτόπων </w:t>
      </w:r>
      <w:r w:rsidRPr="00A11C06">
        <w:rPr>
          <w:rFonts w:ascii="Century Gothic" w:hAnsi="Century Gothic"/>
          <w:b w:val="0"/>
        </w:rPr>
        <w:tab/>
        <w:t>στους οποίους περιηγούνται</w:t>
      </w:r>
    </w:p>
    <w:p w:rsidR="00A11C06" w:rsidRPr="00A11C06" w:rsidRDefault="00A11C06" w:rsidP="00A11C06">
      <w:pPr>
        <w:pStyle w:val="Title1"/>
        <w:numPr>
          <w:ilvl w:val="0"/>
          <w:numId w:val="37"/>
        </w:numPr>
        <w:pBdr>
          <w:bottom w:val="none" w:sz="0" w:space="0" w:color="auto"/>
        </w:pBdr>
        <w:ind w:left="1134" w:hanging="425"/>
        <w:rPr>
          <w:rFonts w:ascii="Century Gothic" w:hAnsi="Century Gothic"/>
          <w:b w:val="0"/>
        </w:rPr>
      </w:pPr>
      <w:r w:rsidRPr="00A11C06">
        <w:rPr>
          <w:rFonts w:ascii="Century Gothic" w:hAnsi="Century Gothic"/>
          <w:b w:val="0"/>
        </w:rPr>
        <w:t xml:space="preserve">να παρατηρούν λεπτομέρειες που μέχρι πρότινος δεν παρατηρούσαν κατά την περιήγησή </w:t>
      </w:r>
      <w:r w:rsidRPr="00A11C06">
        <w:rPr>
          <w:rFonts w:ascii="Century Gothic" w:hAnsi="Century Gothic"/>
          <w:b w:val="0"/>
        </w:rPr>
        <w:tab/>
        <w:t>τους σε ιστοτόπους</w:t>
      </w:r>
    </w:p>
    <w:p w:rsidR="00A11C06" w:rsidRPr="00A11C06" w:rsidRDefault="00A11C06" w:rsidP="00A11C06">
      <w:pPr>
        <w:pStyle w:val="Title1"/>
        <w:numPr>
          <w:ilvl w:val="0"/>
          <w:numId w:val="37"/>
        </w:numPr>
        <w:pBdr>
          <w:bottom w:val="none" w:sz="0" w:space="0" w:color="auto"/>
        </w:pBdr>
        <w:ind w:left="1134" w:hanging="425"/>
        <w:rPr>
          <w:rFonts w:ascii="Century Gothic" w:hAnsi="Century Gothic"/>
          <w:b w:val="0"/>
        </w:rPr>
      </w:pPr>
      <w:r w:rsidRPr="00A11C06">
        <w:rPr>
          <w:rFonts w:ascii="Century Gothic" w:hAnsi="Century Gothic"/>
          <w:b w:val="0"/>
        </w:rPr>
        <w:t xml:space="preserve">να γνωρίσουν τα </w:t>
      </w:r>
      <w:r w:rsidRPr="00A11C06">
        <w:rPr>
          <w:rFonts w:ascii="Century Gothic" w:hAnsi="Century Gothic"/>
          <w:b w:val="0"/>
          <w:lang w:val="en-US"/>
        </w:rPr>
        <w:t>Cookies</w:t>
      </w:r>
      <w:r w:rsidRPr="00A11C06">
        <w:rPr>
          <w:rFonts w:ascii="Century Gothic" w:hAnsi="Century Gothic"/>
          <w:b w:val="0"/>
        </w:rPr>
        <w:t xml:space="preserve"> και ποια είναι η χρησιμότητα τους</w:t>
      </w:r>
    </w:p>
    <w:p w:rsidR="00A11C06" w:rsidRPr="00A11C06" w:rsidRDefault="00A11C06" w:rsidP="00A11C06">
      <w:pPr>
        <w:pStyle w:val="Title1"/>
        <w:numPr>
          <w:ilvl w:val="0"/>
          <w:numId w:val="37"/>
        </w:numPr>
        <w:pBdr>
          <w:bottom w:val="none" w:sz="0" w:space="0" w:color="auto"/>
        </w:pBdr>
        <w:ind w:left="1134" w:hanging="425"/>
        <w:rPr>
          <w:rFonts w:ascii="Century Gothic" w:hAnsi="Century Gothic"/>
          <w:b w:val="0"/>
        </w:rPr>
      </w:pPr>
      <w:r w:rsidRPr="00A11C06">
        <w:rPr>
          <w:rFonts w:ascii="Century Gothic" w:hAnsi="Century Gothic"/>
          <w:b w:val="0"/>
        </w:rPr>
        <w:t xml:space="preserve">να αντιληφθούν τον τρόπο με τον οποίο οι οργανισμοί αποθηκεύουν και επεξεργάζονται </w:t>
      </w:r>
      <w:r w:rsidRPr="00A11C06">
        <w:rPr>
          <w:rFonts w:ascii="Century Gothic" w:hAnsi="Century Gothic"/>
          <w:b w:val="0"/>
        </w:rPr>
        <w:tab/>
        <w:t>προσωπικά δεδομένα</w:t>
      </w:r>
    </w:p>
    <w:p w:rsidR="00A11C06" w:rsidRPr="00A11C06" w:rsidRDefault="00A11C06" w:rsidP="00A11C06">
      <w:pPr>
        <w:pStyle w:val="Title1"/>
        <w:numPr>
          <w:ilvl w:val="0"/>
          <w:numId w:val="37"/>
        </w:numPr>
        <w:pBdr>
          <w:bottom w:val="none" w:sz="0" w:space="0" w:color="auto"/>
        </w:pBdr>
        <w:ind w:left="1134" w:hanging="425"/>
        <w:rPr>
          <w:rFonts w:ascii="Century Gothic" w:hAnsi="Century Gothic"/>
          <w:b w:val="0"/>
        </w:rPr>
      </w:pPr>
      <w:r w:rsidRPr="00A11C06">
        <w:rPr>
          <w:rFonts w:ascii="Century Gothic" w:hAnsi="Century Gothic"/>
          <w:b w:val="0"/>
        </w:rPr>
        <w:t>να γνωρίσουν το δικαίωμα στη λήθη που έχουν όλοι οι Ευρωπαίοι πολίτες</w:t>
      </w:r>
    </w:p>
    <w:p w:rsidR="00A11C06" w:rsidRPr="00A11C06" w:rsidRDefault="00A11C06" w:rsidP="00A11C06">
      <w:pPr>
        <w:pStyle w:val="Title1"/>
        <w:numPr>
          <w:ilvl w:val="0"/>
          <w:numId w:val="37"/>
        </w:numPr>
        <w:pBdr>
          <w:bottom w:val="none" w:sz="0" w:space="0" w:color="auto"/>
        </w:pBdr>
        <w:ind w:left="1134" w:hanging="425"/>
        <w:rPr>
          <w:rFonts w:ascii="Century Gothic" w:hAnsi="Century Gothic"/>
          <w:b w:val="0"/>
        </w:rPr>
      </w:pPr>
      <w:r w:rsidRPr="00A11C06">
        <w:rPr>
          <w:rFonts w:ascii="Century Gothic" w:hAnsi="Century Gothic"/>
          <w:b w:val="0"/>
        </w:rPr>
        <w:t>να αναπτύξουν τη συνεργατική μάθηση</w:t>
      </w:r>
    </w:p>
    <w:p w:rsidR="00A11C06" w:rsidRPr="00A11C06" w:rsidRDefault="00A11C06" w:rsidP="00A11C06">
      <w:pPr>
        <w:pStyle w:val="Title1"/>
        <w:numPr>
          <w:ilvl w:val="0"/>
          <w:numId w:val="37"/>
        </w:numPr>
        <w:pBdr>
          <w:bottom w:val="none" w:sz="0" w:space="0" w:color="auto"/>
        </w:pBdr>
        <w:ind w:left="1134" w:hanging="425"/>
        <w:rPr>
          <w:rFonts w:ascii="Century Gothic" w:hAnsi="Century Gothic"/>
          <w:b w:val="0"/>
        </w:rPr>
      </w:pPr>
      <w:r w:rsidRPr="00A11C06">
        <w:rPr>
          <w:rFonts w:ascii="Century Gothic" w:hAnsi="Century Gothic"/>
          <w:b w:val="0"/>
        </w:rPr>
        <w:t>να εφαρμόσουν νεοαποκτηθείσες γνώσεις σε δική τους προγραμματιστική εφαρμογή</w:t>
      </w:r>
    </w:p>
    <w:p w:rsidR="00A11C06" w:rsidRPr="00A11C06" w:rsidRDefault="00A11C06" w:rsidP="00A11C06">
      <w:pPr>
        <w:pStyle w:val="Title1"/>
        <w:pBdr>
          <w:bottom w:val="none" w:sz="0" w:space="0" w:color="auto"/>
        </w:pBdr>
        <w:rPr>
          <w:rFonts w:ascii="Century Gothic" w:hAnsi="Century Gothic"/>
        </w:rPr>
      </w:pPr>
    </w:p>
    <w:p w:rsidR="00A11C06" w:rsidRPr="00A11C06" w:rsidRDefault="00A11C06" w:rsidP="00A11C06">
      <w:pPr>
        <w:pStyle w:val="Heading1"/>
        <w:rPr>
          <w:rFonts w:ascii="Century Gothic" w:hAnsi="Century Gothic"/>
        </w:rPr>
      </w:pPr>
      <w:r w:rsidRPr="00A11C06">
        <w:rPr>
          <w:rFonts w:ascii="Century Gothic" w:hAnsi="Century Gothic"/>
        </w:rPr>
        <w:t>Απαιτούμενη Υποδομή - Οδηγίες</w:t>
      </w:r>
    </w:p>
    <w:p w:rsidR="00A11C06" w:rsidRPr="00A11C06" w:rsidRDefault="00A11C06" w:rsidP="00A11C06">
      <w:pPr>
        <w:rPr>
          <w:rFonts w:ascii="Century Gothic" w:hAnsi="Century Gothic"/>
        </w:rPr>
      </w:pPr>
      <w:r w:rsidRPr="00A11C06">
        <w:rPr>
          <w:rFonts w:ascii="Century Gothic" w:hAnsi="Century Gothic"/>
        </w:rPr>
        <w:t>Η αξιοποίηση του εκπαιδευτικού υλικού προϋποθέτει τα παρακάτω:</w:t>
      </w:r>
    </w:p>
    <w:p w:rsidR="00A11C06" w:rsidRPr="00A11C06" w:rsidRDefault="00A11C06" w:rsidP="00A11C06">
      <w:pPr>
        <w:pStyle w:val="ListParagraph"/>
        <w:numPr>
          <w:ilvl w:val="0"/>
          <w:numId w:val="40"/>
        </w:numPr>
        <w:jc w:val="both"/>
        <w:rPr>
          <w:rFonts w:ascii="Century Gothic" w:hAnsi="Century Gothic"/>
        </w:rPr>
      </w:pPr>
      <w:r w:rsidRPr="00A11C06">
        <w:rPr>
          <w:rFonts w:ascii="Century Gothic" w:hAnsi="Century Gothic"/>
        </w:rPr>
        <w:t>Χρήση Η/Υ με πρόσβαση στο διαδίκτυο (προτείνονται πηγές που είναι διαθέσιμες στο διαδίκτυο)</w:t>
      </w:r>
    </w:p>
    <w:p w:rsidR="00A11C06" w:rsidRPr="00A11C06" w:rsidRDefault="00A11C06" w:rsidP="00A11C06">
      <w:pPr>
        <w:pStyle w:val="ListParagraph"/>
        <w:numPr>
          <w:ilvl w:val="0"/>
          <w:numId w:val="40"/>
        </w:numPr>
        <w:jc w:val="both"/>
        <w:rPr>
          <w:rFonts w:ascii="Century Gothic" w:hAnsi="Century Gothic"/>
        </w:rPr>
      </w:pPr>
      <w:r w:rsidRPr="00A11C06">
        <w:rPr>
          <w:rFonts w:ascii="Century Gothic" w:hAnsi="Century Gothic"/>
        </w:rPr>
        <w:t>Βιντεοπροβολέας</w:t>
      </w:r>
    </w:p>
    <w:p w:rsidR="00A11C06" w:rsidRPr="00A11C06" w:rsidRDefault="00A11C06" w:rsidP="00A11C06">
      <w:pPr>
        <w:pStyle w:val="ListParagraph"/>
        <w:numPr>
          <w:ilvl w:val="0"/>
          <w:numId w:val="40"/>
        </w:numPr>
        <w:jc w:val="both"/>
        <w:rPr>
          <w:rFonts w:ascii="Century Gothic" w:hAnsi="Century Gothic"/>
        </w:rPr>
      </w:pPr>
      <w:r w:rsidRPr="00A11C06">
        <w:rPr>
          <w:rFonts w:ascii="Century Gothic" w:hAnsi="Century Gothic"/>
        </w:rPr>
        <w:t xml:space="preserve">η </w:t>
      </w:r>
      <w:r w:rsidRPr="00A11C06">
        <w:rPr>
          <w:rFonts w:ascii="Century Gothic" w:hAnsi="Century Gothic"/>
          <w:lang w:val="en-US"/>
        </w:rPr>
        <w:t>Web</w:t>
      </w:r>
      <w:r w:rsidRPr="00A11C06">
        <w:rPr>
          <w:rFonts w:ascii="Century Gothic" w:hAnsi="Century Gothic"/>
        </w:rPr>
        <w:t xml:space="preserve">2.0 εφαρμογή </w:t>
      </w:r>
      <w:hyperlink r:id="rId8" w:history="1">
        <w:r w:rsidRPr="00A11C06">
          <w:rPr>
            <w:rStyle w:val="Hyperlink"/>
            <w:rFonts w:ascii="Century Gothic" w:hAnsi="Century Gothic"/>
          </w:rPr>
          <w:t>https://worditout.com/</w:t>
        </w:r>
      </w:hyperlink>
      <w:r w:rsidRPr="00A11C06">
        <w:rPr>
          <w:rFonts w:ascii="Century Gothic" w:hAnsi="Century Gothic"/>
        </w:rPr>
        <w:t xml:space="preserve"> για την παραγωγή σύννεφου λέξεων</w:t>
      </w:r>
    </w:p>
    <w:p w:rsidR="00A11C06" w:rsidRPr="00A11C06" w:rsidRDefault="00A11C06" w:rsidP="00A11C06">
      <w:pPr>
        <w:pStyle w:val="ListParagraph"/>
        <w:numPr>
          <w:ilvl w:val="0"/>
          <w:numId w:val="40"/>
        </w:numPr>
        <w:jc w:val="both"/>
        <w:rPr>
          <w:rFonts w:ascii="Century Gothic" w:hAnsi="Century Gothic"/>
        </w:rPr>
      </w:pPr>
      <w:r w:rsidRPr="00A11C06">
        <w:rPr>
          <w:rFonts w:ascii="Century Gothic" w:hAnsi="Century Gothic"/>
        </w:rPr>
        <w:t xml:space="preserve">Για τη δημιουργία του διαδραστικού κουίζ γνώσεων μπορεί να χρησιμοποιηθεί το προγραμματιστικό περιβάλλον </w:t>
      </w:r>
      <w:r w:rsidRPr="00A11C06">
        <w:rPr>
          <w:rFonts w:ascii="Century Gothic" w:hAnsi="Century Gothic"/>
          <w:lang w:val="en-US"/>
        </w:rPr>
        <w:t>Scratch</w:t>
      </w:r>
      <w:r w:rsidRPr="00A11C06">
        <w:rPr>
          <w:rFonts w:ascii="Century Gothic" w:hAnsi="Century Gothic"/>
        </w:rPr>
        <w:t xml:space="preserve">, ώστε οι μαθητές να εξασκηθούν και στον Προγραμματισμό. Κατά προτίμηση, επιλέχθηκε η έκδοση </w:t>
      </w:r>
      <w:r w:rsidRPr="00A11C06">
        <w:rPr>
          <w:rFonts w:ascii="Century Gothic" w:hAnsi="Century Gothic"/>
          <w:lang w:val="en-US"/>
        </w:rPr>
        <w:t>Scratch</w:t>
      </w:r>
      <w:r w:rsidRPr="00A11C06">
        <w:rPr>
          <w:rFonts w:ascii="Century Gothic" w:hAnsi="Century Gothic"/>
        </w:rPr>
        <w:t xml:space="preserve"> 1.4 (προεγκατεστημένη στους υπολογιστές), επειδή υποστηρίζει τα Ελληνικά, και υπάρχει η δυνατότητα φόρτωσης του έργου στον </w:t>
      </w:r>
      <w:r w:rsidRPr="00A11C06">
        <w:rPr>
          <w:rFonts w:ascii="Century Gothic" w:hAnsi="Century Gothic"/>
          <w:lang w:val="en-US"/>
        </w:rPr>
        <w:t>online</w:t>
      </w:r>
      <w:r w:rsidRPr="00A11C06">
        <w:rPr>
          <w:rFonts w:ascii="Century Gothic" w:hAnsi="Century Gothic"/>
        </w:rPr>
        <w:t xml:space="preserve"> </w:t>
      </w:r>
      <w:r w:rsidRPr="00A11C06">
        <w:rPr>
          <w:rFonts w:ascii="Century Gothic" w:hAnsi="Century Gothic"/>
          <w:lang w:val="en-US"/>
        </w:rPr>
        <w:t>editor</w:t>
      </w:r>
      <w:r w:rsidRPr="00A11C06">
        <w:rPr>
          <w:rFonts w:ascii="Century Gothic" w:hAnsi="Century Gothic"/>
        </w:rPr>
        <w:t xml:space="preserve"> </w:t>
      </w:r>
      <w:hyperlink r:id="rId9" w:history="1">
        <w:r w:rsidRPr="00A11C06">
          <w:rPr>
            <w:rStyle w:val="Hyperlink"/>
            <w:rFonts w:ascii="Century Gothic" w:hAnsi="Century Gothic"/>
          </w:rPr>
          <w:t>https://scratch.mit.edu/</w:t>
        </w:r>
      </w:hyperlink>
      <w:r w:rsidRPr="00A11C06">
        <w:rPr>
          <w:rFonts w:ascii="Century Gothic" w:hAnsi="Century Gothic"/>
        </w:rPr>
        <w:t xml:space="preserve">- εφόσον υπάρχει λογαριασμός-, οπότε και μετατρέπεται το έργο σε </w:t>
      </w:r>
      <w:r w:rsidRPr="00A11C06">
        <w:rPr>
          <w:rFonts w:ascii="Century Gothic" w:hAnsi="Century Gothic"/>
          <w:lang w:val="en-US"/>
        </w:rPr>
        <w:t>Scratch</w:t>
      </w:r>
      <w:r w:rsidRPr="00A11C06">
        <w:rPr>
          <w:rFonts w:ascii="Century Gothic" w:hAnsi="Century Gothic"/>
        </w:rPr>
        <w:t xml:space="preserve"> 2.0</w:t>
      </w:r>
    </w:p>
    <w:p w:rsidR="00A11C06" w:rsidRPr="00A11C06" w:rsidRDefault="00A11C06" w:rsidP="00A11C06">
      <w:pPr>
        <w:pStyle w:val="Title1"/>
        <w:pBdr>
          <w:bottom w:val="none" w:sz="0" w:space="0" w:color="auto"/>
        </w:pBdr>
        <w:rPr>
          <w:rFonts w:ascii="Century Gothic" w:hAnsi="Century Gothic"/>
        </w:rPr>
      </w:pPr>
    </w:p>
    <w:p w:rsidR="00A11C06" w:rsidRPr="00A11C06" w:rsidRDefault="00A11C06" w:rsidP="00A11C06">
      <w:pPr>
        <w:pStyle w:val="Heading1"/>
        <w:rPr>
          <w:rFonts w:ascii="Century Gothic" w:hAnsi="Century Gothic"/>
        </w:rPr>
      </w:pPr>
      <w:r w:rsidRPr="00A11C06">
        <w:rPr>
          <w:rFonts w:ascii="Century Gothic" w:hAnsi="Century Gothic"/>
        </w:rPr>
        <w:t>Προετοιμασία</w:t>
      </w:r>
    </w:p>
    <w:p w:rsidR="00A11C06" w:rsidRPr="00A11C06" w:rsidRDefault="00A11C06" w:rsidP="00A11C06">
      <w:pPr>
        <w:jc w:val="both"/>
        <w:rPr>
          <w:rFonts w:ascii="Century Gothic" w:hAnsi="Century Gothic"/>
        </w:rPr>
      </w:pPr>
      <w:r w:rsidRPr="00A11C06">
        <w:rPr>
          <w:rFonts w:ascii="Century Gothic" w:hAnsi="Century Gothic"/>
        </w:rPr>
        <w:t>Για την αποτελεσματική εξέλιξη της εκπαιδευτικής διαδικασίας, είναι σκόπιμο ο εκπαιδευτικός να:</w:t>
      </w:r>
    </w:p>
    <w:p w:rsidR="00A11C06" w:rsidRPr="00A11C06" w:rsidRDefault="00A11C06" w:rsidP="00A11C06">
      <w:pPr>
        <w:numPr>
          <w:ilvl w:val="0"/>
          <w:numId w:val="41"/>
        </w:numPr>
        <w:jc w:val="both"/>
        <w:rPr>
          <w:rFonts w:ascii="Century Gothic" w:hAnsi="Century Gothic"/>
        </w:rPr>
      </w:pPr>
      <w:r w:rsidRPr="00A11C06">
        <w:rPr>
          <w:rFonts w:ascii="Century Gothic" w:hAnsi="Century Gothic"/>
        </w:rPr>
        <w:t>Ελέγξει αν το απαιτούμενο εγκαταστημένο λογισμικό λειτουργεί χωρίς προβλήματα.</w:t>
      </w:r>
    </w:p>
    <w:p w:rsidR="00A11C06" w:rsidRPr="00A11C06" w:rsidRDefault="00A11C06" w:rsidP="00A11C06">
      <w:pPr>
        <w:numPr>
          <w:ilvl w:val="0"/>
          <w:numId w:val="41"/>
        </w:numPr>
        <w:jc w:val="both"/>
        <w:rPr>
          <w:rFonts w:ascii="Century Gothic" w:hAnsi="Century Gothic"/>
        </w:rPr>
      </w:pPr>
      <w:r w:rsidRPr="00A11C06">
        <w:rPr>
          <w:rFonts w:ascii="Century Gothic" w:hAnsi="Century Gothic"/>
        </w:rPr>
        <w:t>Μελετήσει το περιεχόμενο των προτεινόμενων δραστηριοτήτων προσομοιώνοντας τη διαδικασία που θα ακολουθήσει ο εκπαιδευόμενος (π.χ., εγκατάσταση και εκτέλεση εφαρμογής) ώστε να είναι προετοιμασμένος για πιθανές ερωτήσεις ή προβλήματα που προκύψουν.</w:t>
      </w:r>
    </w:p>
    <w:p w:rsidR="00A11C06" w:rsidRPr="00A11C06" w:rsidRDefault="00A11C06" w:rsidP="00A11C06">
      <w:pPr>
        <w:pStyle w:val="Title1"/>
        <w:pBdr>
          <w:bottom w:val="none" w:sz="0" w:space="0" w:color="auto"/>
        </w:pBdr>
        <w:rPr>
          <w:rFonts w:ascii="Century Gothic" w:hAnsi="Century Gothic"/>
        </w:rPr>
      </w:pPr>
    </w:p>
    <w:p w:rsidR="00A11C06" w:rsidRPr="00A11C06" w:rsidRDefault="00A11C06" w:rsidP="00A11C06">
      <w:pPr>
        <w:pStyle w:val="Heading1"/>
        <w:ind w:left="0" w:firstLine="0"/>
        <w:rPr>
          <w:rFonts w:ascii="Century Gothic" w:hAnsi="Century Gothic"/>
        </w:rPr>
      </w:pPr>
      <w:r w:rsidRPr="00A11C06">
        <w:rPr>
          <w:rFonts w:ascii="Century Gothic" w:hAnsi="Century Gothic"/>
        </w:rPr>
        <w:t>Προτεινόμενο πλάνο διδασκαλίας &amp; αξιοποίησης του εκπαιδευτικού υλικού</w:t>
      </w:r>
    </w:p>
    <w:p w:rsidR="00A11C06" w:rsidRPr="00A11C06" w:rsidRDefault="00A11C06" w:rsidP="00A11C06">
      <w:pPr>
        <w:rPr>
          <w:rFonts w:ascii="Century Gothic" w:hAnsi="Century Gothic"/>
        </w:rPr>
      </w:pPr>
      <w:r w:rsidRPr="00A11C06">
        <w:rPr>
          <w:rFonts w:ascii="Century Gothic" w:hAnsi="Century Gothic"/>
          <w:b/>
          <w:lang w:val="en-US"/>
        </w:rPr>
        <w:t>EL</w:t>
      </w:r>
      <w:r w:rsidRPr="00A11C06">
        <w:rPr>
          <w:rFonts w:ascii="Century Gothic" w:hAnsi="Century Gothic"/>
          <w:b/>
        </w:rPr>
        <w:t>01.1_L1 – Εισαγωγή σε θέματα προσωπικών δεδομένων με παρουσίαση/συζήτηση και γνωριμία με την Πολιτική Ιδιωτικότητας (</w:t>
      </w:r>
      <w:r w:rsidRPr="00A11C06">
        <w:rPr>
          <w:rFonts w:ascii="Century Gothic" w:hAnsi="Century Gothic"/>
          <w:b/>
          <w:lang w:val="en-US"/>
        </w:rPr>
        <w:t>Privacy</w:t>
      </w:r>
      <w:r w:rsidRPr="00A11C06">
        <w:rPr>
          <w:rFonts w:ascii="Century Gothic" w:hAnsi="Century Gothic"/>
          <w:b/>
        </w:rPr>
        <w:t xml:space="preserve"> </w:t>
      </w:r>
      <w:r w:rsidRPr="00A11C06">
        <w:rPr>
          <w:rFonts w:ascii="Century Gothic" w:hAnsi="Century Gothic"/>
          <w:b/>
          <w:lang w:val="en-US"/>
        </w:rPr>
        <w:t>Policy</w:t>
      </w:r>
      <w:r w:rsidRPr="00A11C06">
        <w:rPr>
          <w:rFonts w:ascii="Century Gothic" w:hAnsi="Century Gothic"/>
          <w:b/>
        </w:rPr>
        <w:t>) - 1 διδακτική ώρα (45')</w:t>
      </w:r>
    </w:p>
    <w:p w:rsidR="00A11C06" w:rsidRPr="00A11C06" w:rsidRDefault="00A11C06" w:rsidP="00A11C06">
      <w:pPr>
        <w:jc w:val="both"/>
        <w:rPr>
          <w:rFonts w:ascii="Century Gothic" w:hAnsi="Century Gothic"/>
        </w:rPr>
      </w:pPr>
      <w:r w:rsidRPr="00A11C06">
        <w:rPr>
          <w:rFonts w:ascii="Century Gothic" w:hAnsi="Century Gothic"/>
        </w:rPr>
        <w:t>Ακολουθεί ενδεικτικό πλάνο διδασκαλίας καθώς και μια εκτίμηση της χρονικής διάρκειας των επιμέρους εκπαιδευτικών υπό-ενοτήτων.</w:t>
      </w:r>
    </w:p>
    <w:tbl>
      <w:tblPr>
        <w:tblStyle w:val="ListTable3-Accent5"/>
        <w:tblW w:w="9072" w:type="dxa"/>
        <w:tblLook w:val="04A0" w:firstRow="1" w:lastRow="0" w:firstColumn="1" w:lastColumn="0" w:noHBand="0" w:noVBand="1"/>
      </w:tblPr>
      <w:tblGrid>
        <w:gridCol w:w="4930"/>
        <w:gridCol w:w="1431"/>
        <w:gridCol w:w="2711"/>
      </w:tblGrid>
      <w:tr w:rsidR="00A11C06" w:rsidRPr="00A11C06" w:rsidTr="00A11C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30" w:type="dxa"/>
            <w:tcBorders>
              <w:top w:val="nil"/>
              <w:bottom w:val="single" w:sz="4" w:space="0" w:color="4793BC"/>
            </w:tcBorders>
            <w:vAlign w:val="top"/>
          </w:tcPr>
          <w:p w:rsidR="00A11C06" w:rsidRPr="00A11C06" w:rsidRDefault="00A11C06" w:rsidP="00A11C06">
            <w:pPr>
              <w:rPr>
                <w:rFonts w:ascii="Century Gothic" w:hAnsi="Century Gothic"/>
                <w:b w:val="0"/>
                <w:bCs w:val="0"/>
              </w:rPr>
            </w:pPr>
            <w:r w:rsidRPr="00A11C06">
              <w:rPr>
                <w:rFonts w:ascii="Century Gothic" w:hAnsi="Century Gothic"/>
              </w:rPr>
              <w:t>Περιγραφή</w:t>
            </w:r>
          </w:p>
        </w:tc>
        <w:tc>
          <w:tcPr>
            <w:tcW w:w="1431" w:type="dxa"/>
            <w:tcBorders>
              <w:top w:val="nil"/>
              <w:bottom w:val="single" w:sz="4" w:space="0" w:color="4793BC"/>
            </w:tcBorders>
            <w:vAlign w:val="top"/>
          </w:tcPr>
          <w:p w:rsidR="00A11C06" w:rsidRPr="00A11C06" w:rsidRDefault="00A11C06" w:rsidP="00A11C06">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rPr>
            </w:pPr>
            <w:r w:rsidRPr="00A11C06">
              <w:rPr>
                <w:rFonts w:ascii="Century Gothic" w:hAnsi="Century Gothic"/>
              </w:rPr>
              <w:t>Διάρκεια</w:t>
            </w:r>
          </w:p>
        </w:tc>
        <w:tc>
          <w:tcPr>
            <w:tcW w:w="2711" w:type="dxa"/>
            <w:tcBorders>
              <w:top w:val="nil"/>
              <w:bottom w:val="single" w:sz="4" w:space="0" w:color="4793BC"/>
            </w:tcBorders>
            <w:vAlign w:val="top"/>
          </w:tcPr>
          <w:p w:rsidR="00A11C06" w:rsidRPr="00A11C06" w:rsidRDefault="00A11C06" w:rsidP="00A11C06">
            <w:pP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rPr>
            </w:pPr>
            <w:r w:rsidRPr="00A11C06">
              <w:rPr>
                <w:rFonts w:ascii="Century Gothic" w:hAnsi="Century Gothic"/>
              </w:rPr>
              <w:t>Μέθοδος</w:t>
            </w:r>
          </w:p>
        </w:tc>
      </w:tr>
      <w:tr w:rsidR="00A11C06" w:rsidRPr="00A11C06" w:rsidTr="00A11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single" w:sz="4" w:space="0" w:color="4793BC"/>
              <w:bottom w:val="single" w:sz="4" w:space="0" w:color="4793BC"/>
            </w:tcBorders>
          </w:tcPr>
          <w:p w:rsidR="00A11C06" w:rsidRPr="00A11C06" w:rsidRDefault="00A11C06" w:rsidP="00A11C06">
            <w:pPr>
              <w:spacing w:line="276" w:lineRule="auto"/>
              <w:rPr>
                <w:rFonts w:ascii="Century Gothic" w:hAnsi="Century Gothic"/>
              </w:rPr>
            </w:pPr>
            <w:r w:rsidRPr="00A11C06">
              <w:rPr>
                <w:rFonts w:ascii="Century Gothic" w:hAnsi="Century Gothic"/>
              </w:rPr>
              <w:t>Συμπλήρωση του ερωτηματολογίου για διερεύνηση πιθανών προϋπαρχούσης γνώσης επί του θέματος</w:t>
            </w:r>
          </w:p>
        </w:tc>
        <w:tc>
          <w:tcPr>
            <w:tcW w:w="1431" w:type="dxa"/>
            <w:tcBorders>
              <w:top w:val="single" w:sz="4" w:space="0" w:color="4793BC"/>
              <w:bottom w:val="single" w:sz="4" w:space="0" w:color="4793BC"/>
            </w:tcBorders>
          </w:tcPr>
          <w:p w:rsidR="00A11C06" w:rsidRPr="00A11C06" w:rsidRDefault="00A11C06" w:rsidP="00A11C06">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11C06">
              <w:rPr>
                <w:rFonts w:ascii="Century Gothic" w:hAnsi="Century Gothic"/>
              </w:rPr>
              <w:t>5 λεπτά</w:t>
            </w:r>
          </w:p>
        </w:tc>
        <w:tc>
          <w:tcPr>
            <w:tcW w:w="2711" w:type="dxa"/>
            <w:tcBorders>
              <w:top w:val="single" w:sz="4" w:space="0" w:color="4793BC"/>
              <w:bottom w:val="single" w:sz="4" w:space="0" w:color="4793BC"/>
            </w:tcBorders>
            <w:vAlign w:val="top"/>
          </w:tcPr>
          <w:p w:rsidR="00A11C06" w:rsidRPr="00A11C06" w:rsidRDefault="00A11C06" w:rsidP="00A11C06">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11C06">
              <w:rPr>
                <w:rFonts w:ascii="Century Gothic" w:hAnsi="Century Gothic"/>
              </w:rPr>
              <w:t>Επισκόπηση</w:t>
            </w:r>
          </w:p>
        </w:tc>
      </w:tr>
      <w:tr w:rsidR="00A11C06" w:rsidRPr="00A11C06" w:rsidTr="00A11C06">
        <w:tc>
          <w:tcPr>
            <w:cnfStyle w:val="001000000000" w:firstRow="0" w:lastRow="0" w:firstColumn="1" w:lastColumn="0" w:oddVBand="0" w:evenVBand="0" w:oddHBand="0" w:evenHBand="0" w:firstRowFirstColumn="0" w:firstRowLastColumn="0" w:lastRowFirstColumn="0" w:lastRowLastColumn="0"/>
            <w:tcW w:w="4930" w:type="dxa"/>
            <w:tcBorders>
              <w:top w:val="single" w:sz="4" w:space="0" w:color="4793BC"/>
            </w:tcBorders>
          </w:tcPr>
          <w:p w:rsidR="00A11C06" w:rsidRPr="00A11C06" w:rsidRDefault="00A11C06" w:rsidP="00A11C06">
            <w:pPr>
              <w:spacing w:line="276" w:lineRule="auto"/>
              <w:rPr>
                <w:rFonts w:ascii="Century Gothic" w:hAnsi="Century Gothic"/>
              </w:rPr>
            </w:pPr>
            <w:r w:rsidRPr="00A11C06">
              <w:rPr>
                <w:rFonts w:ascii="Century Gothic" w:hAnsi="Century Gothic"/>
              </w:rPr>
              <w:t xml:space="preserve">Παρακολούθηση βίντεο της Νορβηγικής Αρχής Προστασίας Προσωπικών Δεδομένων </w:t>
            </w:r>
          </w:p>
        </w:tc>
        <w:tc>
          <w:tcPr>
            <w:tcW w:w="1431" w:type="dxa"/>
            <w:tcBorders>
              <w:top w:val="single" w:sz="4" w:space="0" w:color="4793BC"/>
            </w:tcBorders>
          </w:tcPr>
          <w:p w:rsidR="00A11C06" w:rsidRPr="00A11C06" w:rsidRDefault="00A11C06" w:rsidP="00A11C06">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11C06">
              <w:rPr>
                <w:rFonts w:ascii="Century Gothic" w:hAnsi="Century Gothic"/>
              </w:rPr>
              <w:t>10 λεπτά</w:t>
            </w:r>
          </w:p>
        </w:tc>
        <w:tc>
          <w:tcPr>
            <w:tcW w:w="2711" w:type="dxa"/>
            <w:tcBorders>
              <w:top w:val="single" w:sz="4" w:space="0" w:color="4793BC"/>
            </w:tcBorders>
            <w:vAlign w:val="top"/>
          </w:tcPr>
          <w:p w:rsidR="00A11C06" w:rsidRPr="00A11C06" w:rsidRDefault="00A11C06" w:rsidP="00A11C06">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11C06">
              <w:rPr>
                <w:rFonts w:ascii="Century Gothic" w:hAnsi="Century Gothic"/>
              </w:rPr>
              <w:t>Παρουσίαση και συζήτηση</w:t>
            </w:r>
          </w:p>
        </w:tc>
      </w:tr>
      <w:tr w:rsidR="00A11C06" w:rsidRPr="00A11C06" w:rsidTr="00A11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single" w:sz="4" w:space="0" w:color="4793BC"/>
              <w:bottom w:val="single" w:sz="4" w:space="0" w:color="4793BC"/>
            </w:tcBorders>
          </w:tcPr>
          <w:p w:rsidR="00A11C06" w:rsidRPr="00A11C06" w:rsidRDefault="00A11C06" w:rsidP="00A11C06">
            <w:pPr>
              <w:spacing w:line="276" w:lineRule="auto"/>
              <w:rPr>
                <w:rFonts w:ascii="Century Gothic" w:hAnsi="Century Gothic"/>
              </w:rPr>
            </w:pPr>
            <w:r w:rsidRPr="00A11C06">
              <w:rPr>
                <w:rFonts w:ascii="Century Gothic" w:hAnsi="Century Gothic"/>
              </w:rPr>
              <w:t xml:space="preserve">Προβολή παρουσίασης μέσω του </w:t>
            </w:r>
            <w:r w:rsidRPr="00A11C06">
              <w:rPr>
                <w:rFonts w:ascii="Century Gothic" w:hAnsi="Century Gothic"/>
              </w:rPr>
              <w:fldChar w:fldCharType="begin"/>
            </w:r>
            <w:r w:rsidRPr="00A11C06">
              <w:rPr>
                <w:rFonts w:ascii="Century Gothic" w:hAnsi="Century Gothic"/>
              </w:rPr>
              <w:instrText xml:space="preserve"> HYPERLINK "https://saferinternet4kids.gr/gdpr/" </w:instrText>
            </w:r>
            <w:r w:rsidRPr="00A11C06">
              <w:rPr>
                <w:rFonts w:ascii="Century Gothic" w:hAnsi="Century Gothic"/>
              </w:rPr>
              <w:fldChar w:fldCharType="separate"/>
            </w:r>
            <w:r w:rsidRPr="00A11C06">
              <w:rPr>
                <w:rStyle w:val="Hyperlink"/>
                <w:rFonts w:ascii="Century Gothic" w:hAnsi="Century Gothic"/>
              </w:rPr>
              <w:t>https://saferinternet4kids.gr/gdpr/</w:t>
            </w:r>
            <w:r w:rsidRPr="00A11C06">
              <w:rPr>
                <w:rStyle w:val="Hyperlink"/>
                <w:rFonts w:ascii="Century Gothic" w:hAnsi="Century Gothic"/>
              </w:rPr>
              <w:fldChar w:fldCharType="end"/>
            </w:r>
            <w:r w:rsidRPr="00A11C06">
              <w:rPr>
                <w:rFonts w:ascii="Century Gothic" w:hAnsi="Century Gothic"/>
              </w:rPr>
              <w:t xml:space="preserve"> για τα προσωπικά δεδομένα, τα ευαίσθητα προσωπικά δεδομένα, τον πιθανό βαθμό ιδιωτικότητας των προσωπικών δεδομένων και τη σημασία τους</w:t>
            </w:r>
          </w:p>
        </w:tc>
        <w:tc>
          <w:tcPr>
            <w:tcW w:w="1431" w:type="dxa"/>
            <w:tcBorders>
              <w:top w:val="single" w:sz="4" w:space="0" w:color="4793BC"/>
              <w:bottom w:val="single" w:sz="4" w:space="0" w:color="4793BC"/>
            </w:tcBorders>
          </w:tcPr>
          <w:p w:rsidR="00A11C06" w:rsidRPr="00A11C06" w:rsidRDefault="00A11C06" w:rsidP="00A11C06">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11C06">
              <w:rPr>
                <w:rFonts w:ascii="Century Gothic" w:hAnsi="Century Gothic"/>
              </w:rPr>
              <w:t>10 λεπτά</w:t>
            </w:r>
          </w:p>
        </w:tc>
        <w:tc>
          <w:tcPr>
            <w:tcW w:w="2711" w:type="dxa"/>
            <w:tcBorders>
              <w:top w:val="single" w:sz="4" w:space="0" w:color="4793BC"/>
              <w:bottom w:val="single" w:sz="4" w:space="0" w:color="4793BC"/>
            </w:tcBorders>
            <w:vAlign w:val="top"/>
          </w:tcPr>
          <w:p w:rsidR="00A11C06" w:rsidRPr="00A11C06" w:rsidRDefault="00A11C06" w:rsidP="00A11C06">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11C06">
              <w:rPr>
                <w:rFonts w:ascii="Century Gothic" w:hAnsi="Century Gothic"/>
              </w:rPr>
              <w:t>Παρουσίαση</w:t>
            </w:r>
            <w:r w:rsidRPr="00A11C06">
              <w:rPr>
                <w:rFonts w:ascii="Century Gothic" w:hAnsi="Century Gothic"/>
                <w:lang w:val="en-US"/>
              </w:rPr>
              <w:t xml:space="preserve"> </w:t>
            </w:r>
            <w:r w:rsidRPr="00A11C06">
              <w:rPr>
                <w:rFonts w:ascii="Century Gothic" w:hAnsi="Century Gothic"/>
              </w:rPr>
              <w:t>και συζήτηση</w:t>
            </w:r>
          </w:p>
        </w:tc>
      </w:tr>
      <w:tr w:rsidR="00A11C06" w:rsidRPr="00A11C06" w:rsidTr="00A11C06">
        <w:tc>
          <w:tcPr>
            <w:cnfStyle w:val="001000000000" w:firstRow="0" w:lastRow="0" w:firstColumn="1" w:lastColumn="0" w:oddVBand="0" w:evenVBand="0" w:oddHBand="0" w:evenHBand="0" w:firstRowFirstColumn="0" w:firstRowLastColumn="0" w:lastRowFirstColumn="0" w:lastRowLastColumn="0"/>
            <w:tcW w:w="4930" w:type="dxa"/>
            <w:tcBorders>
              <w:top w:val="single" w:sz="4" w:space="0" w:color="4793BC"/>
            </w:tcBorders>
          </w:tcPr>
          <w:p w:rsidR="00A11C06" w:rsidRPr="00A11C06" w:rsidRDefault="00A11C06" w:rsidP="00A11C06">
            <w:pPr>
              <w:spacing w:line="276" w:lineRule="auto"/>
              <w:rPr>
                <w:rFonts w:ascii="Century Gothic" w:hAnsi="Century Gothic"/>
              </w:rPr>
            </w:pPr>
            <w:r w:rsidRPr="00A11C06">
              <w:rPr>
                <w:rFonts w:ascii="Century Gothic" w:hAnsi="Century Gothic"/>
              </w:rPr>
              <w:t>Προβολή βίντεο της Αστυνομίας Κύπρου</w:t>
            </w:r>
          </w:p>
        </w:tc>
        <w:tc>
          <w:tcPr>
            <w:tcW w:w="1431" w:type="dxa"/>
            <w:tcBorders>
              <w:top w:val="single" w:sz="4" w:space="0" w:color="4793BC"/>
            </w:tcBorders>
          </w:tcPr>
          <w:p w:rsidR="00A11C06" w:rsidRPr="00A11C06" w:rsidRDefault="00A11C06" w:rsidP="00A11C06">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11C06">
              <w:rPr>
                <w:rFonts w:ascii="Century Gothic" w:hAnsi="Century Gothic"/>
              </w:rPr>
              <w:t>5 λεπτά</w:t>
            </w:r>
          </w:p>
        </w:tc>
        <w:tc>
          <w:tcPr>
            <w:tcW w:w="2711" w:type="dxa"/>
            <w:tcBorders>
              <w:top w:val="single" w:sz="4" w:space="0" w:color="4793BC"/>
            </w:tcBorders>
            <w:vAlign w:val="top"/>
          </w:tcPr>
          <w:p w:rsidR="00A11C06" w:rsidRPr="00A11C06" w:rsidRDefault="00A11C06" w:rsidP="00A11C06">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11C06">
              <w:rPr>
                <w:rFonts w:ascii="Century Gothic" w:hAnsi="Century Gothic"/>
              </w:rPr>
              <w:t>Παρουσίαση</w:t>
            </w:r>
          </w:p>
        </w:tc>
      </w:tr>
      <w:tr w:rsidR="00A11C06" w:rsidRPr="00A11C06" w:rsidTr="00A11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single" w:sz="4" w:space="0" w:color="4793BC"/>
              <w:bottom w:val="single" w:sz="4" w:space="0" w:color="4793BC"/>
            </w:tcBorders>
          </w:tcPr>
          <w:p w:rsidR="00A11C06" w:rsidRPr="00A11C06" w:rsidRDefault="00A11C06" w:rsidP="00A11C06">
            <w:pPr>
              <w:spacing w:line="276" w:lineRule="auto"/>
              <w:rPr>
                <w:rFonts w:ascii="Century Gothic" w:hAnsi="Century Gothic"/>
              </w:rPr>
            </w:pPr>
            <w:r w:rsidRPr="00A11C06">
              <w:rPr>
                <w:rFonts w:ascii="Century Gothic" w:hAnsi="Century Gothic"/>
              </w:rPr>
              <w:t>Γνωριμία με την ΑΠΔΠΧ (Αρχή Προστασίας Δεδομένων Προσωπικού Χαρακτήρα)</w:t>
            </w:r>
          </w:p>
        </w:tc>
        <w:tc>
          <w:tcPr>
            <w:tcW w:w="1431" w:type="dxa"/>
            <w:tcBorders>
              <w:top w:val="single" w:sz="4" w:space="0" w:color="4793BC"/>
              <w:bottom w:val="single" w:sz="4" w:space="0" w:color="4793BC"/>
            </w:tcBorders>
          </w:tcPr>
          <w:p w:rsidR="00A11C06" w:rsidRPr="00A11C06" w:rsidRDefault="00A11C06" w:rsidP="00A11C06">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11C06">
              <w:rPr>
                <w:rFonts w:ascii="Century Gothic" w:hAnsi="Century Gothic"/>
              </w:rPr>
              <w:t>5 λεπτά</w:t>
            </w:r>
          </w:p>
        </w:tc>
        <w:tc>
          <w:tcPr>
            <w:tcW w:w="2711" w:type="dxa"/>
            <w:tcBorders>
              <w:top w:val="single" w:sz="4" w:space="0" w:color="4793BC"/>
              <w:bottom w:val="single" w:sz="4" w:space="0" w:color="4793BC"/>
            </w:tcBorders>
            <w:vAlign w:val="top"/>
          </w:tcPr>
          <w:p w:rsidR="00A11C06" w:rsidRPr="00A11C06" w:rsidRDefault="00A11C06" w:rsidP="00A11C06">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11C06">
              <w:rPr>
                <w:rFonts w:ascii="Century Gothic" w:hAnsi="Century Gothic"/>
              </w:rPr>
              <w:t>Παρουσίαση</w:t>
            </w:r>
          </w:p>
        </w:tc>
      </w:tr>
      <w:tr w:rsidR="00A11C06" w:rsidRPr="00A11C06" w:rsidTr="00A11C06">
        <w:tc>
          <w:tcPr>
            <w:cnfStyle w:val="001000000000" w:firstRow="0" w:lastRow="0" w:firstColumn="1" w:lastColumn="0" w:oddVBand="0" w:evenVBand="0" w:oddHBand="0" w:evenHBand="0" w:firstRowFirstColumn="0" w:firstRowLastColumn="0" w:lastRowFirstColumn="0" w:lastRowLastColumn="0"/>
            <w:tcW w:w="4930" w:type="dxa"/>
            <w:tcBorders>
              <w:top w:val="single" w:sz="4" w:space="0" w:color="4793BC"/>
              <w:bottom w:val="single" w:sz="4" w:space="0" w:color="4793BC"/>
            </w:tcBorders>
          </w:tcPr>
          <w:p w:rsidR="00A11C06" w:rsidRPr="00A11C06" w:rsidRDefault="00A11C06" w:rsidP="00A11C06">
            <w:pPr>
              <w:spacing w:line="276" w:lineRule="auto"/>
              <w:rPr>
                <w:rFonts w:ascii="Century Gothic" w:hAnsi="Century Gothic"/>
              </w:rPr>
            </w:pPr>
            <w:r w:rsidRPr="00A11C06">
              <w:rPr>
                <w:rFonts w:ascii="Century Gothic" w:hAnsi="Century Gothic"/>
              </w:rPr>
              <w:t>Ανάλυση της Πολιτικής Ιδιωτικότητας/Απορρήτου κι ενδεικτική παρουσίαση</w:t>
            </w:r>
          </w:p>
        </w:tc>
        <w:tc>
          <w:tcPr>
            <w:tcW w:w="1431" w:type="dxa"/>
            <w:tcBorders>
              <w:top w:val="single" w:sz="4" w:space="0" w:color="4793BC"/>
              <w:bottom w:val="single" w:sz="4" w:space="0" w:color="4793BC"/>
            </w:tcBorders>
          </w:tcPr>
          <w:p w:rsidR="00A11C06" w:rsidRPr="00A11C06" w:rsidRDefault="00A11C06" w:rsidP="00A11C06">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11C06">
              <w:rPr>
                <w:rFonts w:ascii="Century Gothic" w:hAnsi="Century Gothic"/>
              </w:rPr>
              <w:t>10 λεπτά</w:t>
            </w:r>
          </w:p>
        </w:tc>
        <w:tc>
          <w:tcPr>
            <w:tcW w:w="2711" w:type="dxa"/>
            <w:tcBorders>
              <w:top w:val="single" w:sz="4" w:space="0" w:color="4793BC"/>
              <w:bottom w:val="single" w:sz="4" w:space="0" w:color="4793BC"/>
            </w:tcBorders>
            <w:vAlign w:val="top"/>
          </w:tcPr>
          <w:p w:rsidR="00A11C06" w:rsidRPr="00A11C06" w:rsidRDefault="00A11C06" w:rsidP="00A11C06">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11C06">
              <w:rPr>
                <w:rFonts w:ascii="Century Gothic" w:hAnsi="Century Gothic"/>
              </w:rPr>
              <w:t>Παρουσίαση και συζήτηση</w:t>
            </w:r>
          </w:p>
        </w:tc>
      </w:tr>
    </w:tbl>
    <w:p w:rsidR="00A11C06" w:rsidRPr="00A11C06" w:rsidRDefault="00A11C06" w:rsidP="00A11C06">
      <w:pPr>
        <w:jc w:val="both"/>
        <w:rPr>
          <w:rFonts w:ascii="Century Gothic" w:hAnsi="Century Gothic"/>
          <w:lang w:val="en-US"/>
        </w:rPr>
      </w:pPr>
    </w:p>
    <w:p w:rsidR="00A11C06" w:rsidRPr="00A11C06" w:rsidRDefault="00A11C06" w:rsidP="00A11C06">
      <w:pPr>
        <w:pStyle w:val="Title1"/>
        <w:pBdr>
          <w:bottom w:val="none" w:sz="0" w:space="0" w:color="auto"/>
        </w:pBdr>
        <w:rPr>
          <w:rFonts w:ascii="Century Gothic" w:hAnsi="Century Gothic"/>
        </w:rPr>
      </w:pPr>
    </w:p>
    <w:p w:rsidR="00A11C06" w:rsidRPr="00A11C06" w:rsidRDefault="00A11C06" w:rsidP="00A11C06">
      <w:pPr>
        <w:rPr>
          <w:rFonts w:ascii="Century Gothic" w:hAnsi="Century Gothic"/>
        </w:rPr>
      </w:pPr>
      <w:r w:rsidRPr="00A11C06">
        <w:rPr>
          <w:rFonts w:ascii="Century Gothic" w:hAnsi="Century Gothic"/>
          <w:b/>
          <w:lang w:val="en-US"/>
        </w:rPr>
        <w:t>EL</w:t>
      </w:r>
      <w:r w:rsidRPr="00A11C06">
        <w:rPr>
          <w:rFonts w:ascii="Century Gothic" w:hAnsi="Century Gothic"/>
          <w:b/>
        </w:rPr>
        <w:t>01.2_L2 – Γνωριμία με τον Νέο Γενικό Κανονισμό Προστασίας Δεδομένων και το δικαίωμα στη λήθη (</w:t>
      </w:r>
      <w:r w:rsidRPr="00A11C06">
        <w:rPr>
          <w:rFonts w:ascii="Century Gothic" w:hAnsi="Century Gothic"/>
          <w:b/>
          <w:lang w:val="en-US"/>
        </w:rPr>
        <w:t>right</w:t>
      </w:r>
      <w:r w:rsidRPr="00A11C06">
        <w:rPr>
          <w:rFonts w:ascii="Century Gothic" w:hAnsi="Century Gothic"/>
          <w:b/>
        </w:rPr>
        <w:t xml:space="preserve"> </w:t>
      </w:r>
      <w:r w:rsidRPr="00A11C06">
        <w:rPr>
          <w:rFonts w:ascii="Century Gothic" w:hAnsi="Century Gothic"/>
          <w:b/>
          <w:lang w:val="en-US"/>
        </w:rPr>
        <w:t>to</w:t>
      </w:r>
      <w:r w:rsidRPr="00A11C06">
        <w:rPr>
          <w:rFonts w:ascii="Century Gothic" w:hAnsi="Century Gothic"/>
          <w:b/>
        </w:rPr>
        <w:t xml:space="preserve"> </w:t>
      </w:r>
      <w:r w:rsidRPr="00A11C06">
        <w:rPr>
          <w:rFonts w:ascii="Century Gothic" w:hAnsi="Century Gothic"/>
          <w:b/>
          <w:lang w:val="en-US"/>
        </w:rPr>
        <w:t>be</w:t>
      </w:r>
      <w:r w:rsidRPr="00A11C06">
        <w:rPr>
          <w:rFonts w:ascii="Century Gothic" w:hAnsi="Century Gothic"/>
          <w:b/>
        </w:rPr>
        <w:t xml:space="preserve"> </w:t>
      </w:r>
      <w:r w:rsidRPr="00A11C06">
        <w:rPr>
          <w:rFonts w:ascii="Century Gothic" w:hAnsi="Century Gothic"/>
          <w:b/>
          <w:lang w:val="en-US"/>
        </w:rPr>
        <w:t>forgotten</w:t>
      </w:r>
      <w:r w:rsidRPr="00A11C06">
        <w:rPr>
          <w:rFonts w:ascii="Century Gothic" w:hAnsi="Century Gothic"/>
          <w:b/>
        </w:rPr>
        <w:t>) - 1 διδακτική ώρα (45')</w:t>
      </w:r>
    </w:p>
    <w:p w:rsidR="00A11C06" w:rsidRPr="00A11C06" w:rsidRDefault="00A11C06" w:rsidP="00A11C06">
      <w:pPr>
        <w:jc w:val="both"/>
        <w:rPr>
          <w:rFonts w:ascii="Century Gothic" w:hAnsi="Century Gothic"/>
        </w:rPr>
      </w:pPr>
      <w:r w:rsidRPr="00A11C06">
        <w:rPr>
          <w:rFonts w:ascii="Century Gothic" w:hAnsi="Century Gothic"/>
        </w:rPr>
        <w:t>Ακολουθεί ενδεικτικό πλάνο διδασκαλίας καθώς και μια εκτίμηση της χρονικής διάρκειας των επιμέρους εκπαιδευτικών υπό-ενοτήτων.</w:t>
      </w:r>
    </w:p>
    <w:tbl>
      <w:tblPr>
        <w:tblStyle w:val="ListTable3-Accent5"/>
        <w:tblW w:w="9072" w:type="dxa"/>
        <w:tblLook w:val="04A0" w:firstRow="1" w:lastRow="0" w:firstColumn="1" w:lastColumn="0" w:noHBand="0" w:noVBand="1"/>
      </w:tblPr>
      <w:tblGrid>
        <w:gridCol w:w="4930"/>
        <w:gridCol w:w="1431"/>
        <w:gridCol w:w="2711"/>
      </w:tblGrid>
      <w:tr w:rsidR="00A11C06" w:rsidRPr="00A11C06" w:rsidTr="00A11C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30" w:type="dxa"/>
            <w:tcBorders>
              <w:top w:val="nil"/>
              <w:bottom w:val="single" w:sz="4" w:space="0" w:color="4793BC"/>
            </w:tcBorders>
            <w:vAlign w:val="top"/>
          </w:tcPr>
          <w:p w:rsidR="00A11C06" w:rsidRPr="00A11C06" w:rsidRDefault="00A11C06" w:rsidP="00A11C06">
            <w:pPr>
              <w:rPr>
                <w:rFonts w:ascii="Century Gothic" w:hAnsi="Century Gothic"/>
                <w:b w:val="0"/>
                <w:bCs w:val="0"/>
              </w:rPr>
            </w:pPr>
            <w:r w:rsidRPr="00A11C06">
              <w:rPr>
                <w:rFonts w:ascii="Century Gothic" w:hAnsi="Century Gothic"/>
              </w:rPr>
              <w:t>Περιγραφή</w:t>
            </w:r>
          </w:p>
        </w:tc>
        <w:tc>
          <w:tcPr>
            <w:tcW w:w="1431" w:type="dxa"/>
            <w:tcBorders>
              <w:top w:val="nil"/>
              <w:bottom w:val="single" w:sz="4" w:space="0" w:color="4793BC"/>
            </w:tcBorders>
            <w:vAlign w:val="top"/>
          </w:tcPr>
          <w:p w:rsidR="00A11C06" w:rsidRPr="00A11C06" w:rsidRDefault="00A11C06" w:rsidP="00A11C06">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rPr>
            </w:pPr>
            <w:r w:rsidRPr="00A11C06">
              <w:rPr>
                <w:rFonts w:ascii="Century Gothic" w:hAnsi="Century Gothic"/>
              </w:rPr>
              <w:t>Διάρκεια</w:t>
            </w:r>
          </w:p>
        </w:tc>
        <w:tc>
          <w:tcPr>
            <w:tcW w:w="2711" w:type="dxa"/>
            <w:tcBorders>
              <w:top w:val="nil"/>
              <w:bottom w:val="single" w:sz="4" w:space="0" w:color="4793BC"/>
            </w:tcBorders>
            <w:vAlign w:val="top"/>
          </w:tcPr>
          <w:p w:rsidR="00A11C06" w:rsidRPr="00A11C06" w:rsidRDefault="00A11C06" w:rsidP="00A11C06">
            <w:pP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rPr>
            </w:pPr>
            <w:r w:rsidRPr="00A11C06">
              <w:rPr>
                <w:rFonts w:ascii="Century Gothic" w:hAnsi="Century Gothic"/>
              </w:rPr>
              <w:t>Μέθοδος</w:t>
            </w:r>
          </w:p>
        </w:tc>
      </w:tr>
      <w:tr w:rsidR="00A11C06" w:rsidRPr="00A11C06" w:rsidTr="00A11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single" w:sz="4" w:space="0" w:color="4793BC"/>
              <w:bottom w:val="single" w:sz="4" w:space="0" w:color="4793BC"/>
            </w:tcBorders>
          </w:tcPr>
          <w:p w:rsidR="00A11C06" w:rsidRPr="00A11C06" w:rsidRDefault="00A11C06" w:rsidP="00A11C06">
            <w:pPr>
              <w:spacing w:line="276" w:lineRule="auto"/>
              <w:rPr>
                <w:rFonts w:ascii="Century Gothic" w:hAnsi="Century Gothic"/>
              </w:rPr>
            </w:pPr>
            <w:r w:rsidRPr="00A11C06">
              <w:rPr>
                <w:rFonts w:ascii="Century Gothic" w:hAnsi="Century Gothic"/>
              </w:rPr>
              <w:t>Παρουσίαση του νέου Γενικού Κανονισμού Προστασίας Δεδομένων (</w:t>
            </w:r>
            <w:r w:rsidRPr="00A11C06">
              <w:rPr>
                <w:rFonts w:ascii="Century Gothic" w:hAnsi="Century Gothic"/>
                <w:lang w:val="en-US"/>
              </w:rPr>
              <w:t>GDPR</w:t>
            </w:r>
            <w:r w:rsidRPr="00A11C06">
              <w:rPr>
                <w:rFonts w:ascii="Century Gothic" w:hAnsi="Century Gothic"/>
              </w:rPr>
              <w:t xml:space="preserve">) μέσω του </w:t>
            </w:r>
            <w:r w:rsidRPr="00A11C06">
              <w:rPr>
                <w:rFonts w:ascii="Century Gothic" w:hAnsi="Century Gothic"/>
              </w:rPr>
              <w:fldChar w:fldCharType="begin"/>
            </w:r>
            <w:r w:rsidRPr="00A11C06">
              <w:rPr>
                <w:rFonts w:ascii="Century Gothic" w:hAnsi="Century Gothic"/>
              </w:rPr>
              <w:instrText xml:space="preserve"> HYPERLINK "https://saferinternet4kids.gr/gdpr/" </w:instrText>
            </w:r>
            <w:r w:rsidRPr="00A11C06">
              <w:rPr>
                <w:rFonts w:ascii="Century Gothic" w:hAnsi="Century Gothic"/>
              </w:rPr>
              <w:fldChar w:fldCharType="separate"/>
            </w:r>
            <w:r w:rsidRPr="00A11C06">
              <w:rPr>
                <w:rStyle w:val="Hyperlink"/>
                <w:rFonts w:ascii="Century Gothic" w:hAnsi="Century Gothic"/>
              </w:rPr>
              <w:t>https://saferinternet4kids.gr/gdpr/</w:t>
            </w:r>
            <w:r w:rsidRPr="00A11C06">
              <w:rPr>
                <w:rStyle w:val="Hyperlink"/>
                <w:rFonts w:ascii="Century Gothic" w:hAnsi="Century Gothic"/>
              </w:rPr>
              <w:fldChar w:fldCharType="end"/>
            </w:r>
            <w:r w:rsidRPr="00A11C06">
              <w:rPr>
                <w:rFonts w:ascii="Century Gothic" w:hAnsi="Century Gothic"/>
              </w:rPr>
              <w:t xml:space="preserve"> και οι βασικές αρχές που διέπουν την προστασία των δεδομένων</w:t>
            </w:r>
          </w:p>
        </w:tc>
        <w:tc>
          <w:tcPr>
            <w:tcW w:w="1431" w:type="dxa"/>
            <w:tcBorders>
              <w:top w:val="single" w:sz="4" w:space="0" w:color="4793BC"/>
              <w:bottom w:val="single" w:sz="4" w:space="0" w:color="4793BC"/>
            </w:tcBorders>
          </w:tcPr>
          <w:p w:rsidR="00A11C06" w:rsidRPr="00A11C06" w:rsidRDefault="00A11C06" w:rsidP="00A11C06">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11C06">
              <w:rPr>
                <w:rFonts w:ascii="Century Gothic" w:hAnsi="Century Gothic"/>
              </w:rPr>
              <w:t>10 λεπτά</w:t>
            </w:r>
          </w:p>
        </w:tc>
        <w:tc>
          <w:tcPr>
            <w:tcW w:w="2711" w:type="dxa"/>
            <w:tcBorders>
              <w:top w:val="single" w:sz="4" w:space="0" w:color="4793BC"/>
              <w:bottom w:val="single" w:sz="4" w:space="0" w:color="4793BC"/>
            </w:tcBorders>
            <w:vAlign w:val="top"/>
          </w:tcPr>
          <w:p w:rsidR="00A11C06" w:rsidRPr="00A11C06" w:rsidRDefault="00A11C06" w:rsidP="00A11C06">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11C06">
              <w:rPr>
                <w:rFonts w:ascii="Century Gothic" w:hAnsi="Century Gothic"/>
              </w:rPr>
              <w:t>Παρουσίαση</w:t>
            </w:r>
          </w:p>
        </w:tc>
      </w:tr>
      <w:tr w:rsidR="00A11C06" w:rsidRPr="00A11C06" w:rsidTr="00A11C06">
        <w:tc>
          <w:tcPr>
            <w:cnfStyle w:val="001000000000" w:firstRow="0" w:lastRow="0" w:firstColumn="1" w:lastColumn="0" w:oddVBand="0" w:evenVBand="0" w:oddHBand="0" w:evenHBand="0" w:firstRowFirstColumn="0" w:firstRowLastColumn="0" w:lastRowFirstColumn="0" w:lastRowLastColumn="0"/>
            <w:tcW w:w="4930" w:type="dxa"/>
            <w:tcBorders>
              <w:top w:val="single" w:sz="4" w:space="0" w:color="4793BC"/>
            </w:tcBorders>
          </w:tcPr>
          <w:p w:rsidR="00A11C06" w:rsidRPr="00A11C06" w:rsidRDefault="00A11C06" w:rsidP="00A11C06">
            <w:pPr>
              <w:spacing w:line="276" w:lineRule="auto"/>
              <w:rPr>
                <w:rFonts w:ascii="Century Gothic" w:hAnsi="Century Gothic"/>
              </w:rPr>
            </w:pPr>
            <w:r w:rsidRPr="00A11C06">
              <w:rPr>
                <w:rFonts w:ascii="Century Gothic" w:hAnsi="Century Gothic"/>
              </w:rPr>
              <w:t xml:space="preserve">Τι είναι τα </w:t>
            </w:r>
            <w:r w:rsidRPr="00A11C06">
              <w:rPr>
                <w:rFonts w:ascii="Century Gothic" w:hAnsi="Century Gothic"/>
                <w:lang w:val="en-US"/>
              </w:rPr>
              <w:t>Cookies</w:t>
            </w:r>
            <w:r w:rsidRPr="00A11C06">
              <w:rPr>
                <w:rFonts w:ascii="Century Gothic" w:hAnsi="Century Gothic"/>
              </w:rPr>
              <w:t xml:space="preserve"> και πώς μπορούμε να τα ελέγχουμε</w:t>
            </w:r>
          </w:p>
        </w:tc>
        <w:tc>
          <w:tcPr>
            <w:tcW w:w="1431" w:type="dxa"/>
            <w:tcBorders>
              <w:top w:val="single" w:sz="4" w:space="0" w:color="4793BC"/>
            </w:tcBorders>
          </w:tcPr>
          <w:p w:rsidR="00A11C06" w:rsidRPr="00A11C06" w:rsidRDefault="00A11C06" w:rsidP="00A11C06">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11C06">
              <w:rPr>
                <w:rFonts w:ascii="Century Gothic" w:hAnsi="Century Gothic"/>
              </w:rPr>
              <w:t>10 λεπτά</w:t>
            </w:r>
          </w:p>
        </w:tc>
        <w:tc>
          <w:tcPr>
            <w:tcW w:w="2711" w:type="dxa"/>
            <w:tcBorders>
              <w:top w:val="single" w:sz="4" w:space="0" w:color="4793BC"/>
            </w:tcBorders>
            <w:vAlign w:val="top"/>
          </w:tcPr>
          <w:p w:rsidR="00A11C06" w:rsidRPr="00A11C06" w:rsidRDefault="00A11C06" w:rsidP="00A11C06">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11C06">
              <w:rPr>
                <w:rFonts w:ascii="Century Gothic" w:hAnsi="Century Gothic"/>
              </w:rPr>
              <w:t>Παρουσίαση</w:t>
            </w:r>
          </w:p>
        </w:tc>
      </w:tr>
      <w:tr w:rsidR="00A11C06" w:rsidRPr="00A11C06" w:rsidTr="00A11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single" w:sz="4" w:space="0" w:color="4793BC"/>
              <w:bottom w:val="single" w:sz="4" w:space="0" w:color="4793BC"/>
            </w:tcBorders>
          </w:tcPr>
          <w:p w:rsidR="00A11C06" w:rsidRPr="00A11C06" w:rsidRDefault="00A11C06" w:rsidP="00A11C06">
            <w:pPr>
              <w:spacing w:line="276" w:lineRule="auto"/>
              <w:rPr>
                <w:rFonts w:ascii="Century Gothic" w:hAnsi="Century Gothic"/>
              </w:rPr>
            </w:pPr>
            <w:r w:rsidRPr="00A11C06">
              <w:rPr>
                <w:rFonts w:ascii="Century Gothic" w:hAnsi="Century Gothic"/>
              </w:rPr>
              <w:t>Το δικαίωμα στη λήθη (</w:t>
            </w:r>
            <w:r w:rsidRPr="00A11C06">
              <w:rPr>
                <w:rFonts w:ascii="Century Gothic" w:hAnsi="Century Gothic"/>
                <w:lang w:val="en-US"/>
              </w:rPr>
              <w:t>Right to be forgotten)</w:t>
            </w:r>
          </w:p>
        </w:tc>
        <w:tc>
          <w:tcPr>
            <w:tcW w:w="1431" w:type="dxa"/>
            <w:tcBorders>
              <w:top w:val="single" w:sz="4" w:space="0" w:color="4793BC"/>
              <w:bottom w:val="single" w:sz="4" w:space="0" w:color="4793BC"/>
            </w:tcBorders>
          </w:tcPr>
          <w:p w:rsidR="00A11C06" w:rsidRPr="00A11C06" w:rsidRDefault="00A11C06" w:rsidP="00A11C06">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11C06">
              <w:rPr>
                <w:rFonts w:ascii="Century Gothic" w:hAnsi="Century Gothic"/>
              </w:rPr>
              <w:t>5 λεπτά</w:t>
            </w:r>
          </w:p>
        </w:tc>
        <w:tc>
          <w:tcPr>
            <w:tcW w:w="2711" w:type="dxa"/>
            <w:tcBorders>
              <w:top w:val="single" w:sz="4" w:space="0" w:color="4793BC"/>
              <w:bottom w:val="single" w:sz="4" w:space="0" w:color="4793BC"/>
            </w:tcBorders>
            <w:vAlign w:val="top"/>
          </w:tcPr>
          <w:p w:rsidR="00A11C06" w:rsidRPr="00A11C06" w:rsidRDefault="00A11C06" w:rsidP="00A11C06">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11C06">
              <w:rPr>
                <w:rFonts w:ascii="Century Gothic" w:hAnsi="Century Gothic"/>
              </w:rPr>
              <w:t>Παρουσίαση</w:t>
            </w:r>
          </w:p>
        </w:tc>
      </w:tr>
      <w:tr w:rsidR="00A11C06" w:rsidRPr="00A11C06" w:rsidTr="00A11C06">
        <w:tc>
          <w:tcPr>
            <w:cnfStyle w:val="001000000000" w:firstRow="0" w:lastRow="0" w:firstColumn="1" w:lastColumn="0" w:oddVBand="0" w:evenVBand="0" w:oddHBand="0" w:evenHBand="0" w:firstRowFirstColumn="0" w:firstRowLastColumn="0" w:lastRowFirstColumn="0" w:lastRowLastColumn="0"/>
            <w:tcW w:w="4930" w:type="dxa"/>
            <w:tcBorders>
              <w:top w:val="single" w:sz="4" w:space="0" w:color="4793BC"/>
            </w:tcBorders>
          </w:tcPr>
          <w:p w:rsidR="00A11C06" w:rsidRPr="00A11C06" w:rsidRDefault="00A11C06" w:rsidP="00A11C06">
            <w:pPr>
              <w:spacing w:line="276" w:lineRule="auto"/>
              <w:rPr>
                <w:rFonts w:ascii="Century Gothic" w:hAnsi="Century Gothic"/>
              </w:rPr>
            </w:pPr>
            <w:r w:rsidRPr="00A11C06">
              <w:rPr>
                <w:rFonts w:ascii="Century Gothic" w:hAnsi="Century Gothic"/>
              </w:rPr>
              <w:t>Κατώτερο όριο ηλικίας για χρήση κοινωνικών δικτύων στις χώρες της Ε.Ε.</w:t>
            </w:r>
          </w:p>
        </w:tc>
        <w:tc>
          <w:tcPr>
            <w:tcW w:w="1431" w:type="dxa"/>
            <w:tcBorders>
              <w:top w:val="single" w:sz="4" w:space="0" w:color="4793BC"/>
            </w:tcBorders>
          </w:tcPr>
          <w:p w:rsidR="00A11C06" w:rsidRPr="00A11C06" w:rsidRDefault="00A11C06" w:rsidP="00A11C06">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11C06">
              <w:rPr>
                <w:rFonts w:ascii="Century Gothic" w:hAnsi="Century Gothic"/>
              </w:rPr>
              <w:t>5 λεπτά</w:t>
            </w:r>
          </w:p>
        </w:tc>
        <w:tc>
          <w:tcPr>
            <w:tcW w:w="2711" w:type="dxa"/>
            <w:tcBorders>
              <w:top w:val="single" w:sz="4" w:space="0" w:color="4793BC"/>
            </w:tcBorders>
            <w:vAlign w:val="top"/>
          </w:tcPr>
          <w:p w:rsidR="00A11C06" w:rsidRPr="00A11C06" w:rsidRDefault="00A11C06" w:rsidP="00A11C06">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11C06">
              <w:rPr>
                <w:rFonts w:ascii="Century Gothic" w:hAnsi="Century Gothic"/>
              </w:rPr>
              <w:t>Συζήτηση</w:t>
            </w:r>
          </w:p>
        </w:tc>
      </w:tr>
      <w:tr w:rsidR="00A11C06" w:rsidRPr="00A11C06" w:rsidTr="00A11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single" w:sz="4" w:space="0" w:color="4793BC"/>
              <w:bottom w:val="single" w:sz="4" w:space="0" w:color="4793BC"/>
            </w:tcBorders>
          </w:tcPr>
          <w:p w:rsidR="00A11C06" w:rsidRPr="00A11C06" w:rsidRDefault="00A11C06" w:rsidP="00A11C06">
            <w:pPr>
              <w:spacing w:line="276" w:lineRule="auto"/>
              <w:rPr>
                <w:rFonts w:ascii="Century Gothic" w:hAnsi="Century Gothic"/>
              </w:rPr>
            </w:pPr>
            <w:r w:rsidRPr="00A11C06">
              <w:rPr>
                <w:rFonts w:ascii="Century Gothic" w:hAnsi="Century Gothic"/>
              </w:rPr>
              <w:t>Διαχωρισμός σε ομάδες</w:t>
            </w:r>
          </w:p>
        </w:tc>
        <w:tc>
          <w:tcPr>
            <w:tcW w:w="1431" w:type="dxa"/>
            <w:tcBorders>
              <w:top w:val="single" w:sz="4" w:space="0" w:color="4793BC"/>
              <w:bottom w:val="single" w:sz="4" w:space="0" w:color="4793BC"/>
            </w:tcBorders>
          </w:tcPr>
          <w:p w:rsidR="00A11C06" w:rsidRPr="00A11C06" w:rsidRDefault="00A11C06" w:rsidP="00A11C06">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11C06">
              <w:rPr>
                <w:rFonts w:ascii="Century Gothic" w:hAnsi="Century Gothic"/>
              </w:rPr>
              <w:t>5 λεπτά</w:t>
            </w:r>
          </w:p>
        </w:tc>
        <w:tc>
          <w:tcPr>
            <w:tcW w:w="2711" w:type="dxa"/>
            <w:tcBorders>
              <w:top w:val="single" w:sz="4" w:space="0" w:color="4793BC"/>
              <w:bottom w:val="single" w:sz="4" w:space="0" w:color="4793BC"/>
            </w:tcBorders>
            <w:vAlign w:val="top"/>
          </w:tcPr>
          <w:p w:rsidR="00A11C06" w:rsidRPr="00A11C06" w:rsidRDefault="00A11C06" w:rsidP="00A11C06">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A11C06" w:rsidRPr="00A11C06" w:rsidTr="00A11C06">
        <w:tc>
          <w:tcPr>
            <w:cnfStyle w:val="001000000000" w:firstRow="0" w:lastRow="0" w:firstColumn="1" w:lastColumn="0" w:oddVBand="0" w:evenVBand="0" w:oddHBand="0" w:evenHBand="0" w:firstRowFirstColumn="0" w:firstRowLastColumn="0" w:lastRowFirstColumn="0" w:lastRowLastColumn="0"/>
            <w:tcW w:w="4930" w:type="dxa"/>
            <w:tcBorders>
              <w:top w:val="single" w:sz="4" w:space="0" w:color="4793BC"/>
              <w:bottom w:val="single" w:sz="4" w:space="0" w:color="4793BC"/>
            </w:tcBorders>
          </w:tcPr>
          <w:p w:rsidR="00A11C06" w:rsidRPr="00A11C06" w:rsidRDefault="00A11C06" w:rsidP="00A11C06">
            <w:pPr>
              <w:spacing w:line="276" w:lineRule="auto"/>
              <w:rPr>
                <w:rFonts w:ascii="Century Gothic" w:hAnsi="Century Gothic"/>
              </w:rPr>
            </w:pPr>
            <w:r w:rsidRPr="00A11C06">
              <w:rPr>
                <w:rFonts w:ascii="Century Gothic" w:hAnsi="Century Gothic"/>
              </w:rPr>
              <w:t xml:space="preserve">Δημιουργία συννεφόλεξου </w:t>
            </w:r>
          </w:p>
        </w:tc>
        <w:tc>
          <w:tcPr>
            <w:tcW w:w="1431" w:type="dxa"/>
            <w:tcBorders>
              <w:top w:val="single" w:sz="4" w:space="0" w:color="4793BC"/>
              <w:bottom w:val="single" w:sz="4" w:space="0" w:color="4793BC"/>
            </w:tcBorders>
          </w:tcPr>
          <w:p w:rsidR="00A11C06" w:rsidRPr="00A11C06" w:rsidRDefault="00A11C06" w:rsidP="00A11C06">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11C06">
              <w:rPr>
                <w:rFonts w:ascii="Century Gothic" w:hAnsi="Century Gothic"/>
              </w:rPr>
              <w:t>10 λεπτά</w:t>
            </w:r>
          </w:p>
        </w:tc>
        <w:tc>
          <w:tcPr>
            <w:tcW w:w="2711" w:type="dxa"/>
            <w:tcBorders>
              <w:top w:val="single" w:sz="4" w:space="0" w:color="4793BC"/>
              <w:bottom w:val="single" w:sz="4" w:space="0" w:color="4793BC"/>
            </w:tcBorders>
            <w:vAlign w:val="top"/>
          </w:tcPr>
          <w:p w:rsidR="00A11C06" w:rsidRPr="00A11C06" w:rsidRDefault="00A11C06" w:rsidP="00A11C06">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11C06">
              <w:rPr>
                <w:rFonts w:ascii="Century Gothic" w:hAnsi="Century Gothic"/>
              </w:rPr>
              <w:t>Καταιγισμός ιδεών</w:t>
            </w:r>
          </w:p>
        </w:tc>
      </w:tr>
    </w:tbl>
    <w:p w:rsidR="00A11C06" w:rsidRPr="00A11C06" w:rsidRDefault="00A11C06" w:rsidP="00A11C06">
      <w:pPr>
        <w:jc w:val="both"/>
        <w:rPr>
          <w:rFonts w:ascii="Century Gothic" w:hAnsi="Century Gothic"/>
          <w:lang w:val="en-US"/>
        </w:rPr>
      </w:pPr>
    </w:p>
    <w:p w:rsidR="00A11C06" w:rsidRPr="00A11C06" w:rsidRDefault="00A11C06" w:rsidP="00A11C06">
      <w:pPr>
        <w:pStyle w:val="Title1"/>
        <w:pBdr>
          <w:bottom w:val="none" w:sz="0" w:space="0" w:color="auto"/>
        </w:pBdr>
        <w:rPr>
          <w:rFonts w:ascii="Century Gothic" w:hAnsi="Century Gothic"/>
        </w:rPr>
      </w:pPr>
    </w:p>
    <w:p w:rsidR="00A11C06" w:rsidRPr="00A11C06" w:rsidRDefault="00A11C06" w:rsidP="00A11C06">
      <w:pPr>
        <w:rPr>
          <w:rFonts w:ascii="Century Gothic" w:hAnsi="Century Gothic"/>
        </w:rPr>
      </w:pPr>
      <w:r w:rsidRPr="00A11C06">
        <w:rPr>
          <w:rFonts w:ascii="Century Gothic" w:hAnsi="Century Gothic"/>
          <w:b/>
          <w:lang w:val="en-US"/>
        </w:rPr>
        <w:t>EL</w:t>
      </w:r>
      <w:r w:rsidRPr="00A11C06">
        <w:rPr>
          <w:rFonts w:ascii="Century Gothic" w:hAnsi="Century Gothic"/>
          <w:b/>
        </w:rPr>
        <w:t xml:space="preserve">01.3_L3 – Δημιουργία διαδραστικού κουίζ γνώσεων στο </w:t>
      </w:r>
      <w:r w:rsidRPr="00A11C06">
        <w:rPr>
          <w:rFonts w:ascii="Century Gothic" w:hAnsi="Century Gothic"/>
          <w:b/>
          <w:lang w:val="en-US"/>
        </w:rPr>
        <w:t>Scratch</w:t>
      </w:r>
      <w:r w:rsidRPr="00A11C06">
        <w:rPr>
          <w:rFonts w:ascii="Century Gothic" w:hAnsi="Century Gothic"/>
          <w:b/>
        </w:rPr>
        <w:t xml:space="preserve"> - 4 διδακτικές ώρες περίπου - εξαρτάται από το επίπεδο γνώσεων Προγραμματισμού των μαθητών</w:t>
      </w:r>
    </w:p>
    <w:p w:rsidR="00A11C06" w:rsidRPr="00A11C06" w:rsidRDefault="00A11C06" w:rsidP="00A11C06">
      <w:pPr>
        <w:jc w:val="both"/>
        <w:rPr>
          <w:rFonts w:ascii="Century Gothic" w:hAnsi="Century Gothic"/>
        </w:rPr>
      </w:pPr>
      <w:r w:rsidRPr="00A11C06">
        <w:rPr>
          <w:rFonts w:ascii="Century Gothic" w:hAnsi="Century Gothic"/>
        </w:rPr>
        <w:t>Ακολουθεί ενδεικτικό πλάνο διδασκαλίας καθώς και μια εκτίμηση της χρονικής διάρκειας των επιμέρους εκπαιδευτικών υπό-ενοτήτων.</w:t>
      </w:r>
    </w:p>
    <w:tbl>
      <w:tblPr>
        <w:tblStyle w:val="ListTable3-Accent5"/>
        <w:tblW w:w="9072" w:type="dxa"/>
        <w:tblLook w:val="04A0" w:firstRow="1" w:lastRow="0" w:firstColumn="1" w:lastColumn="0" w:noHBand="0" w:noVBand="1"/>
      </w:tblPr>
      <w:tblGrid>
        <w:gridCol w:w="4930"/>
        <w:gridCol w:w="1431"/>
        <w:gridCol w:w="2711"/>
      </w:tblGrid>
      <w:tr w:rsidR="00A11C06" w:rsidRPr="00A11C06" w:rsidTr="00A11C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30" w:type="dxa"/>
            <w:tcBorders>
              <w:top w:val="nil"/>
              <w:bottom w:val="single" w:sz="4" w:space="0" w:color="4793BC"/>
            </w:tcBorders>
            <w:vAlign w:val="top"/>
          </w:tcPr>
          <w:p w:rsidR="00A11C06" w:rsidRPr="00A11C06" w:rsidRDefault="00A11C06" w:rsidP="00A11C06">
            <w:pPr>
              <w:rPr>
                <w:rFonts w:ascii="Century Gothic" w:hAnsi="Century Gothic"/>
                <w:b w:val="0"/>
                <w:bCs w:val="0"/>
              </w:rPr>
            </w:pPr>
            <w:r w:rsidRPr="00A11C06">
              <w:rPr>
                <w:rFonts w:ascii="Century Gothic" w:hAnsi="Century Gothic"/>
              </w:rPr>
              <w:t>Περιγραφή</w:t>
            </w:r>
          </w:p>
        </w:tc>
        <w:tc>
          <w:tcPr>
            <w:tcW w:w="1431" w:type="dxa"/>
            <w:tcBorders>
              <w:top w:val="nil"/>
              <w:bottom w:val="single" w:sz="4" w:space="0" w:color="4793BC"/>
            </w:tcBorders>
            <w:vAlign w:val="top"/>
          </w:tcPr>
          <w:p w:rsidR="00A11C06" w:rsidRPr="00A11C06" w:rsidRDefault="00A11C06" w:rsidP="00A11C06">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rPr>
            </w:pPr>
            <w:r w:rsidRPr="00A11C06">
              <w:rPr>
                <w:rFonts w:ascii="Century Gothic" w:hAnsi="Century Gothic"/>
              </w:rPr>
              <w:t>Διάρκεια</w:t>
            </w:r>
          </w:p>
        </w:tc>
        <w:tc>
          <w:tcPr>
            <w:tcW w:w="2711" w:type="dxa"/>
            <w:tcBorders>
              <w:top w:val="nil"/>
              <w:bottom w:val="single" w:sz="4" w:space="0" w:color="4793BC"/>
            </w:tcBorders>
            <w:vAlign w:val="top"/>
          </w:tcPr>
          <w:p w:rsidR="00A11C06" w:rsidRPr="00A11C06" w:rsidRDefault="00A11C06" w:rsidP="00A11C06">
            <w:pP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rPr>
            </w:pPr>
            <w:r w:rsidRPr="00A11C06">
              <w:rPr>
                <w:rFonts w:ascii="Century Gothic" w:hAnsi="Century Gothic"/>
              </w:rPr>
              <w:t>Μέθοδος</w:t>
            </w:r>
          </w:p>
        </w:tc>
      </w:tr>
      <w:tr w:rsidR="00A11C06" w:rsidRPr="00A11C06" w:rsidTr="00A11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single" w:sz="4" w:space="0" w:color="4793BC"/>
              <w:bottom w:val="single" w:sz="4" w:space="0" w:color="4793BC"/>
            </w:tcBorders>
          </w:tcPr>
          <w:p w:rsidR="00A11C06" w:rsidRPr="00A11C06" w:rsidRDefault="00A11C06" w:rsidP="00A11C06">
            <w:pPr>
              <w:spacing w:line="276" w:lineRule="auto"/>
              <w:rPr>
                <w:rFonts w:ascii="Century Gothic" w:hAnsi="Century Gothic"/>
              </w:rPr>
            </w:pPr>
            <w:r w:rsidRPr="00A11C06">
              <w:rPr>
                <w:rFonts w:ascii="Century Gothic" w:hAnsi="Century Gothic"/>
              </w:rPr>
              <w:t>Παρουσίαση της πρόκλησης</w:t>
            </w:r>
          </w:p>
        </w:tc>
        <w:tc>
          <w:tcPr>
            <w:tcW w:w="1431" w:type="dxa"/>
            <w:tcBorders>
              <w:top w:val="single" w:sz="4" w:space="0" w:color="4793BC"/>
              <w:bottom w:val="single" w:sz="4" w:space="0" w:color="4793BC"/>
            </w:tcBorders>
          </w:tcPr>
          <w:p w:rsidR="00A11C06" w:rsidRPr="00A11C06" w:rsidRDefault="00A11C06" w:rsidP="00A11C06">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11C06">
              <w:rPr>
                <w:rFonts w:ascii="Century Gothic" w:hAnsi="Century Gothic"/>
              </w:rPr>
              <w:t>5 λεπτά</w:t>
            </w:r>
          </w:p>
        </w:tc>
        <w:tc>
          <w:tcPr>
            <w:tcW w:w="2711" w:type="dxa"/>
            <w:tcBorders>
              <w:top w:val="single" w:sz="4" w:space="0" w:color="4793BC"/>
              <w:bottom w:val="single" w:sz="4" w:space="0" w:color="4793BC"/>
            </w:tcBorders>
            <w:vAlign w:val="top"/>
          </w:tcPr>
          <w:p w:rsidR="00A11C06" w:rsidRPr="00A11C06" w:rsidRDefault="00A11C06" w:rsidP="00A11C06">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11C06">
              <w:rPr>
                <w:rFonts w:ascii="Century Gothic" w:hAnsi="Century Gothic"/>
              </w:rPr>
              <w:t>Παρουσίαση</w:t>
            </w:r>
          </w:p>
        </w:tc>
      </w:tr>
      <w:tr w:rsidR="00A11C06" w:rsidRPr="00A11C06" w:rsidTr="00A11C06">
        <w:tc>
          <w:tcPr>
            <w:cnfStyle w:val="001000000000" w:firstRow="0" w:lastRow="0" w:firstColumn="1" w:lastColumn="0" w:oddVBand="0" w:evenVBand="0" w:oddHBand="0" w:evenHBand="0" w:firstRowFirstColumn="0" w:firstRowLastColumn="0" w:lastRowFirstColumn="0" w:lastRowLastColumn="0"/>
            <w:tcW w:w="4930" w:type="dxa"/>
            <w:tcBorders>
              <w:top w:val="single" w:sz="4" w:space="0" w:color="4793BC"/>
            </w:tcBorders>
          </w:tcPr>
          <w:p w:rsidR="00A11C06" w:rsidRPr="00A11C06" w:rsidRDefault="00A11C06" w:rsidP="00A11C06">
            <w:pPr>
              <w:spacing w:line="276" w:lineRule="auto"/>
              <w:rPr>
                <w:rFonts w:ascii="Century Gothic" w:hAnsi="Century Gothic"/>
              </w:rPr>
            </w:pPr>
            <w:r w:rsidRPr="00A11C06">
              <w:rPr>
                <w:rFonts w:ascii="Century Gothic" w:hAnsi="Century Gothic"/>
              </w:rPr>
              <w:t>Επιλογή και διαμόρφωση των ερωτήσεων από τις ήδη υπάρχουσες ομάδες μαθητών</w:t>
            </w:r>
          </w:p>
        </w:tc>
        <w:tc>
          <w:tcPr>
            <w:tcW w:w="1431" w:type="dxa"/>
            <w:tcBorders>
              <w:top w:val="single" w:sz="4" w:space="0" w:color="4793BC"/>
            </w:tcBorders>
          </w:tcPr>
          <w:p w:rsidR="00A11C06" w:rsidRPr="00A11C06" w:rsidRDefault="00A11C06" w:rsidP="00A11C06">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11C06">
              <w:rPr>
                <w:rFonts w:ascii="Century Gothic" w:hAnsi="Century Gothic"/>
              </w:rPr>
              <w:t>40 λεπτά</w:t>
            </w:r>
          </w:p>
        </w:tc>
        <w:tc>
          <w:tcPr>
            <w:tcW w:w="2711" w:type="dxa"/>
            <w:tcBorders>
              <w:top w:val="single" w:sz="4" w:space="0" w:color="4793BC"/>
            </w:tcBorders>
            <w:vAlign w:val="top"/>
          </w:tcPr>
          <w:p w:rsidR="00A11C06" w:rsidRPr="00A11C06" w:rsidRDefault="00A11C06" w:rsidP="00A11C06">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11C06">
              <w:rPr>
                <w:rFonts w:ascii="Century Gothic" w:hAnsi="Century Gothic"/>
              </w:rPr>
              <w:t>Καταιγισμός ιδεών</w:t>
            </w:r>
          </w:p>
        </w:tc>
      </w:tr>
      <w:tr w:rsidR="00A11C06" w:rsidRPr="00A11C06" w:rsidTr="00A11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single" w:sz="4" w:space="0" w:color="4793BC"/>
              <w:bottom w:val="single" w:sz="4" w:space="0" w:color="4793BC"/>
            </w:tcBorders>
          </w:tcPr>
          <w:p w:rsidR="00A11C06" w:rsidRPr="00A11C06" w:rsidRDefault="00A11C06" w:rsidP="00A11C06">
            <w:pPr>
              <w:spacing w:line="276" w:lineRule="auto"/>
              <w:rPr>
                <w:rFonts w:ascii="Century Gothic" w:hAnsi="Century Gothic"/>
              </w:rPr>
            </w:pPr>
            <w:r w:rsidRPr="00A11C06">
              <w:rPr>
                <w:rFonts w:ascii="Century Gothic" w:hAnsi="Century Gothic"/>
              </w:rPr>
              <w:t>Δημιουργία του κουίζ γνώσεων από τις ομάδες</w:t>
            </w:r>
          </w:p>
        </w:tc>
        <w:tc>
          <w:tcPr>
            <w:tcW w:w="1431" w:type="dxa"/>
            <w:tcBorders>
              <w:top w:val="single" w:sz="4" w:space="0" w:color="4793BC"/>
              <w:bottom w:val="single" w:sz="4" w:space="0" w:color="4793BC"/>
            </w:tcBorders>
          </w:tcPr>
          <w:p w:rsidR="00A11C06" w:rsidRPr="00A11C06" w:rsidRDefault="00A11C06" w:rsidP="00A11C06">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11C06">
              <w:rPr>
                <w:rFonts w:ascii="Century Gothic" w:hAnsi="Century Gothic"/>
              </w:rPr>
              <w:t>45 λεπτά</w:t>
            </w:r>
          </w:p>
        </w:tc>
        <w:tc>
          <w:tcPr>
            <w:tcW w:w="2711" w:type="dxa"/>
            <w:tcBorders>
              <w:top w:val="single" w:sz="4" w:space="0" w:color="4793BC"/>
              <w:bottom w:val="single" w:sz="4" w:space="0" w:color="4793BC"/>
            </w:tcBorders>
            <w:vAlign w:val="top"/>
          </w:tcPr>
          <w:p w:rsidR="00A11C06" w:rsidRPr="00A11C06" w:rsidRDefault="00A11C06" w:rsidP="00A11C06">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11C06">
              <w:rPr>
                <w:rFonts w:ascii="Century Gothic" w:hAnsi="Century Gothic"/>
              </w:rPr>
              <w:t>Καταιγισμός ιδεών</w:t>
            </w:r>
          </w:p>
        </w:tc>
      </w:tr>
      <w:tr w:rsidR="00A11C06" w:rsidRPr="00A11C06" w:rsidTr="00A11C06">
        <w:tc>
          <w:tcPr>
            <w:cnfStyle w:val="001000000000" w:firstRow="0" w:lastRow="0" w:firstColumn="1" w:lastColumn="0" w:oddVBand="0" w:evenVBand="0" w:oddHBand="0" w:evenHBand="0" w:firstRowFirstColumn="0" w:firstRowLastColumn="0" w:lastRowFirstColumn="0" w:lastRowLastColumn="0"/>
            <w:tcW w:w="4930" w:type="dxa"/>
            <w:tcBorders>
              <w:top w:val="single" w:sz="4" w:space="0" w:color="4793BC"/>
            </w:tcBorders>
          </w:tcPr>
          <w:p w:rsidR="00A11C06" w:rsidRPr="00A11C06" w:rsidRDefault="00A11C06" w:rsidP="00A11C06">
            <w:pPr>
              <w:spacing w:line="276" w:lineRule="auto"/>
              <w:rPr>
                <w:rFonts w:ascii="Century Gothic" w:hAnsi="Century Gothic"/>
              </w:rPr>
            </w:pPr>
            <w:r w:rsidRPr="00A11C06">
              <w:rPr>
                <w:rFonts w:ascii="Century Gothic" w:hAnsi="Century Gothic"/>
              </w:rPr>
              <w:t xml:space="preserve">Χρήση των μεταβλητών </w:t>
            </w:r>
            <w:r w:rsidRPr="00A11C06">
              <w:rPr>
                <w:rFonts w:ascii="Century Gothic" w:hAnsi="Century Gothic"/>
                <w:lang w:val="en-US"/>
              </w:rPr>
              <w:t>score</w:t>
            </w:r>
            <w:r w:rsidRPr="00A11C06">
              <w:rPr>
                <w:rFonts w:ascii="Century Gothic" w:hAnsi="Century Gothic"/>
              </w:rPr>
              <w:t xml:space="preserve"> και </w:t>
            </w:r>
            <w:r w:rsidRPr="00A11C06">
              <w:rPr>
                <w:rFonts w:ascii="Century Gothic" w:hAnsi="Century Gothic"/>
                <w:lang w:val="en-US"/>
              </w:rPr>
              <w:t>percent</w:t>
            </w:r>
            <w:r w:rsidRPr="00A11C06">
              <w:rPr>
                <w:rFonts w:ascii="Century Gothic" w:hAnsi="Century Gothic"/>
              </w:rPr>
              <w:t xml:space="preserve"> και συνέχεια δημιουργίας του κουίζ</w:t>
            </w:r>
          </w:p>
        </w:tc>
        <w:tc>
          <w:tcPr>
            <w:tcW w:w="1431" w:type="dxa"/>
            <w:tcBorders>
              <w:top w:val="single" w:sz="4" w:space="0" w:color="4793BC"/>
            </w:tcBorders>
          </w:tcPr>
          <w:p w:rsidR="00A11C06" w:rsidRPr="00A11C06" w:rsidRDefault="00A11C06" w:rsidP="00A11C06">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11C06">
              <w:rPr>
                <w:rFonts w:ascii="Century Gothic" w:hAnsi="Century Gothic"/>
              </w:rPr>
              <w:t>45 λεπτά</w:t>
            </w:r>
          </w:p>
        </w:tc>
        <w:tc>
          <w:tcPr>
            <w:tcW w:w="2711" w:type="dxa"/>
            <w:tcBorders>
              <w:top w:val="single" w:sz="4" w:space="0" w:color="4793BC"/>
            </w:tcBorders>
            <w:vAlign w:val="top"/>
          </w:tcPr>
          <w:p w:rsidR="00A11C06" w:rsidRPr="00A11C06" w:rsidRDefault="00A11C06" w:rsidP="00A11C06">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11C06">
              <w:rPr>
                <w:rFonts w:ascii="Century Gothic" w:hAnsi="Century Gothic"/>
              </w:rPr>
              <w:t>Καταιγισμός ιδεών και συζήτηση</w:t>
            </w:r>
          </w:p>
        </w:tc>
      </w:tr>
      <w:tr w:rsidR="00A11C06" w:rsidRPr="00A11C06" w:rsidTr="00A11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single" w:sz="4" w:space="0" w:color="4793BC"/>
              <w:bottom w:val="single" w:sz="4" w:space="0" w:color="4793BC"/>
            </w:tcBorders>
          </w:tcPr>
          <w:p w:rsidR="00A11C06" w:rsidRPr="00A11C06" w:rsidRDefault="00A11C06" w:rsidP="00A11C06">
            <w:pPr>
              <w:spacing w:line="276" w:lineRule="auto"/>
              <w:rPr>
                <w:rFonts w:ascii="Century Gothic" w:hAnsi="Century Gothic"/>
              </w:rPr>
            </w:pPr>
            <w:r w:rsidRPr="00A11C06">
              <w:rPr>
                <w:rFonts w:ascii="Century Gothic" w:hAnsi="Century Gothic"/>
              </w:rPr>
              <w:t>Ολοκλήρωση της εφαρμογής και τεστ των εφαρμογών όλων των ομάδων - διορθώσεις</w:t>
            </w:r>
          </w:p>
        </w:tc>
        <w:tc>
          <w:tcPr>
            <w:tcW w:w="1431" w:type="dxa"/>
            <w:tcBorders>
              <w:top w:val="single" w:sz="4" w:space="0" w:color="4793BC"/>
              <w:bottom w:val="single" w:sz="4" w:space="0" w:color="4793BC"/>
            </w:tcBorders>
          </w:tcPr>
          <w:p w:rsidR="00A11C06" w:rsidRPr="00A11C06" w:rsidRDefault="00A11C06" w:rsidP="00A11C06">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11C06">
              <w:rPr>
                <w:rFonts w:ascii="Century Gothic" w:hAnsi="Century Gothic"/>
              </w:rPr>
              <w:t>40 λεπτά</w:t>
            </w:r>
          </w:p>
        </w:tc>
        <w:tc>
          <w:tcPr>
            <w:tcW w:w="2711" w:type="dxa"/>
            <w:tcBorders>
              <w:top w:val="single" w:sz="4" w:space="0" w:color="4793BC"/>
              <w:bottom w:val="single" w:sz="4" w:space="0" w:color="4793BC"/>
            </w:tcBorders>
            <w:vAlign w:val="top"/>
          </w:tcPr>
          <w:p w:rsidR="00A11C06" w:rsidRPr="00A11C06" w:rsidRDefault="00A11C06" w:rsidP="00A11C06">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11C06">
              <w:rPr>
                <w:rFonts w:ascii="Century Gothic" w:hAnsi="Century Gothic"/>
              </w:rPr>
              <w:t>Παρουσίαση εργασιών</w:t>
            </w:r>
          </w:p>
        </w:tc>
      </w:tr>
      <w:tr w:rsidR="00A11C06" w:rsidRPr="00A11C06" w:rsidTr="00A11C06">
        <w:tc>
          <w:tcPr>
            <w:cnfStyle w:val="001000000000" w:firstRow="0" w:lastRow="0" w:firstColumn="1" w:lastColumn="0" w:oddVBand="0" w:evenVBand="0" w:oddHBand="0" w:evenHBand="0" w:firstRowFirstColumn="0" w:firstRowLastColumn="0" w:lastRowFirstColumn="0" w:lastRowLastColumn="0"/>
            <w:tcW w:w="4930" w:type="dxa"/>
            <w:tcBorders>
              <w:top w:val="single" w:sz="4" w:space="0" w:color="4793BC"/>
              <w:bottom w:val="single" w:sz="4" w:space="0" w:color="4793BC"/>
            </w:tcBorders>
          </w:tcPr>
          <w:p w:rsidR="00A11C06" w:rsidRPr="00A11C06" w:rsidRDefault="00A11C06" w:rsidP="00A11C06">
            <w:pPr>
              <w:spacing w:line="276" w:lineRule="auto"/>
              <w:rPr>
                <w:rFonts w:ascii="Century Gothic" w:hAnsi="Century Gothic"/>
              </w:rPr>
            </w:pPr>
            <w:r w:rsidRPr="00A11C06">
              <w:rPr>
                <w:rFonts w:ascii="Century Gothic" w:hAnsi="Century Gothic"/>
              </w:rPr>
              <w:t>Συμπλήρωση του ερωτηματολογίου</w:t>
            </w:r>
          </w:p>
        </w:tc>
        <w:tc>
          <w:tcPr>
            <w:tcW w:w="1431" w:type="dxa"/>
            <w:tcBorders>
              <w:top w:val="single" w:sz="4" w:space="0" w:color="4793BC"/>
              <w:bottom w:val="single" w:sz="4" w:space="0" w:color="4793BC"/>
            </w:tcBorders>
          </w:tcPr>
          <w:p w:rsidR="00A11C06" w:rsidRPr="00A11C06" w:rsidRDefault="00A11C06" w:rsidP="00A11C06">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11C06">
              <w:rPr>
                <w:rFonts w:ascii="Century Gothic" w:hAnsi="Century Gothic"/>
              </w:rPr>
              <w:t>5 λεπτά</w:t>
            </w:r>
          </w:p>
        </w:tc>
        <w:tc>
          <w:tcPr>
            <w:tcW w:w="2711" w:type="dxa"/>
            <w:tcBorders>
              <w:top w:val="single" w:sz="4" w:space="0" w:color="4793BC"/>
              <w:bottom w:val="single" w:sz="4" w:space="0" w:color="4793BC"/>
            </w:tcBorders>
            <w:vAlign w:val="top"/>
          </w:tcPr>
          <w:p w:rsidR="00A11C06" w:rsidRPr="00A11C06" w:rsidRDefault="00A11C06" w:rsidP="00A11C06">
            <w:pPr>
              <w:spacing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11C06">
              <w:rPr>
                <w:rFonts w:ascii="Century Gothic" w:hAnsi="Century Gothic"/>
              </w:rPr>
              <w:t>Επισκόπηση</w:t>
            </w:r>
          </w:p>
        </w:tc>
      </w:tr>
    </w:tbl>
    <w:p w:rsidR="00A11C06" w:rsidRPr="00A11C06" w:rsidRDefault="00A11C06" w:rsidP="00A11C06">
      <w:pPr>
        <w:jc w:val="both"/>
        <w:rPr>
          <w:rFonts w:ascii="Century Gothic" w:hAnsi="Century Gothic"/>
          <w:lang w:val="en-US"/>
        </w:rPr>
      </w:pPr>
    </w:p>
    <w:p w:rsidR="00A11C06" w:rsidRPr="00A11C06" w:rsidRDefault="00A11C06" w:rsidP="00A11C06">
      <w:pPr>
        <w:pStyle w:val="Title1"/>
        <w:pBdr>
          <w:bottom w:val="none" w:sz="0" w:space="0" w:color="auto"/>
        </w:pBdr>
        <w:rPr>
          <w:rFonts w:ascii="Century Gothic" w:hAnsi="Century Gothic"/>
        </w:rPr>
      </w:pPr>
      <w:r w:rsidRPr="00A11C06">
        <w:rPr>
          <w:rFonts w:ascii="Century Gothic" w:hAnsi="Century Gothic"/>
        </w:rPr>
        <w:t>Προτεινόμενες Δραστηριότητες</w:t>
      </w:r>
    </w:p>
    <w:p w:rsidR="00A11C06" w:rsidRPr="00A11C06" w:rsidRDefault="00A11C06" w:rsidP="00A11C06">
      <w:pPr>
        <w:jc w:val="both"/>
        <w:rPr>
          <w:rFonts w:ascii="Century Gothic" w:hAnsi="Century Gothic"/>
        </w:rPr>
      </w:pPr>
      <w:r w:rsidRPr="00A11C06">
        <w:rPr>
          <w:rFonts w:ascii="Century Gothic" w:hAnsi="Century Gothic"/>
        </w:rPr>
        <w:t xml:space="preserve">Οι εκπαιδευόμενοι είναι χρήσιμο να εκπονήσουν τις ακόλουθες δραστηριότητες κατά τη διάρκεια της εκπαιδευτικής συνάντησης. Οι τίτλοι των δραστηριοτήτων καθώς και το σχετικό επίπεδο δυσκολίας παρουσιάζονται στον παρακάτω συγκεντρωτικό πίνακα. Η αναλυτική παρουσίαση των συγκεκριμένων δραστηριοτήτων πραγματοποιείται στο αρχείο </w:t>
      </w:r>
      <w:proofErr w:type="spellStart"/>
      <w:r w:rsidRPr="00A11C06">
        <w:rPr>
          <w:rFonts w:ascii="Century Gothic" w:hAnsi="Century Gothic"/>
          <w:b/>
          <w:lang w:val="en-US"/>
        </w:rPr>
        <w:t>eSL</w:t>
      </w:r>
      <w:proofErr w:type="spellEnd"/>
      <w:r w:rsidRPr="00A11C06">
        <w:rPr>
          <w:rFonts w:ascii="Century Gothic" w:hAnsi="Century Gothic"/>
          <w:b/>
        </w:rPr>
        <w:t>+_</w:t>
      </w:r>
      <w:r w:rsidRPr="00A11C06">
        <w:rPr>
          <w:rFonts w:ascii="Century Gothic" w:hAnsi="Century Gothic"/>
          <w:b/>
          <w:lang w:val="en-US"/>
        </w:rPr>
        <w:t>EL</w:t>
      </w:r>
      <w:r w:rsidRPr="00A11C06">
        <w:rPr>
          <w:rFonts w:ascii="Century Gothic" w:hAnsi="Century Gothic"/>
          <w:b/>
        </w:rPr>
        <w:t>01__</w:t>
      </w:r>
      <w:r w:rsidRPr="00A11C06">
        <w:rPr>
          <w:rFonts w:ascii="Century Gothic" w:hAnsi="Century Gothic"/>
          <w:b/>
          <w:lang w:val="en-US"/>
        </w:rPr>
        <w:t>Activity</w:t>
      </w:r>
      <w:r w:rsidRPr="00A11C06">
        <w:rPr>
          <w:rFonts w:ascii="Century Gothic" w:hAnsi="Century Gothic"/>
          <w:b/>
        </w:rPr>
        <w:t>.</w:t>
      </w:r>
      <w:r w:rsidRPr="00A11C06">
        <w:rPr>
          <w:rFonts w:ascii="Century Gothic" w:hAnsi="Century Gothic"/>
          <w:b/>
          <w:lang w:val="en-US"/>
        </w:rPr>
        <w:t>pdf</w:t>
      </w:r>
      <w:r w:rsidRPr="00A11C06">
        <w:rPr>
          <w:rFonts w:ascii="Century Gothic" w:hAnsi="Century Gothic"/>
        </w:rPr>
        <w:t>.</w:t>
      </w:r>
    </w:p>
    <w:tbl>
      <w:tblPr>
        <w:tblStyle w:val="ListTable3-Accent5"/>
        <w:tblW w:w="9214" w:type="dxa"/>
        <w:tblLook w:val="04A0" w:firstRow="1" w:lastRow="0" w:firstColumn="1" w:lastColumn="0" w:noHBand="0" w:noVBand="1"/>
      </w:tblPr>
      <w:tblGrid>
        <w:gridCol w:w="1554"/>
        <w:gridCol w:w="5676"/>
        <w:gridCol w:w="1984"/>
      </w:tblGrid>
      <w:tr w:rsidR="00A11C06" w:rsidRPr="00A11C06" w:rsidTr="00A11C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4" w:type="dxa"/>
            <w:tcBorders>
              <w:top w:val="nil"/>
              <w:bottom w:val="single" w:sz="4" w:space="0" w:color="4793BC"/>
            </w:tcBorders>
            <w:vAlign w:val="top"/>
          </w:tcPr>
          <w:p w:rsidR="00A11C06" w:rsidRPr="00A11C06" w:rsidRDefault="00A11C06" w:rsidP="00A11C06">
            <w:pPr>
              <w:rPr>
                <w:rFonts w:ascii="Century Gothic" w:hAnsi="Century Gothic"/>
                <w:b w:val="0"/>
              </w:rPr>
            </w:pPr>
            <w:r w:rsidRPr="00A11C06">
              <w:rPr>
                <w:rFonts w:ascii="Century Gothic" w:hAnsi="Century Gothic"/>
              </w:rPr>
              <w:t>Κωδικός</w:t>
            </w:r>
          </w:p>
        </w:tc>
        <w:tc>
          <w:tcPr>
            <w:tcW w:w="5676" w:type="dxa"/>
            <w:tcBorders>
              <w:top w:val="nil"/>
              <w:bottom w:val="single" w:sz="4" w:space="0" w:color="4793BC"/>
            </w:tcBorders>
            <w:vAlign w:val="top"/>
          </w:tcPr>
          <w:p w:rsidR="00A11C06" w:rsidRPr="00A11C06" w:rsidRDefault="00A11C06" w:rsidP="00A11C06">
            <w:pP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r w:rsidRPr="00A11C06">
              <w:rPr>
                <w:rFonts w:ascii="Century Gothic" w:hAnsi="Century Gothic"/>
              </w:rPr>
              <w:t>Τίτλος</w:t>
            </w:r>
          </w:p>
        </w:tc>
        <w:tc>
          <w:tcPr>
            <w:tcW w:w="1984" w:type="dxa"/>
            <w:tcBorders>
              <w:top w:val="nil"/>
              <w:bottom w:val="single" w:sz="4" w:space="0" w:color="4793BC"/>
            </w:tcBorders>
            <w:vAlign w:val="top"/>
          </w:tcPr>
          <w:p w:rsidR="00A11C06" w:rsidRPr="00A11C06" w:rsidRDefault="00A11C06" w:rsidP="00A11C06">
            <w:pP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r w:rsidRPr="00A11C06">
              <w:rPr>
                <w:rFonts w:ascii="Century Gothic" w:hAnsi="Century Gothic"/>
              </w:rPr>
              <w:t>Επίπεδο</w:t>
            </w:r>
          </w:p>
        </w:tc>
      </w:tr>
      <w:tr w:rsidR="00A11C06" w:rsidRPr="00A11C06" w:rsidTr="00A11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4793BC"/>
              <w:bottom w:val="single" w:sz="4" w:space="0" w:color="4793BC"/>
            </w:tcBorders>
            <w:vAlign w:val="top"/>
          </w:tcPr>
          <w:p w:rsidR="00A11C06" w:rsidRPr="00A11C06" w:rsidRDefault="00A11C06" w:rsidP="00A11C06">
            <w:pPr>
              <w:rPr>
                <w:rFonts w:ascii="Century Gothic" w:hAnsi="Century Gothic"/>
              </w:rPr>
            </w:pPr>
            <w:r w:rsidRPr="00A11C06">
              <w:rPr>
                <w:rFonts w:ascii="Century Gothic" w:hAnsi="Century Gothic"/>
                <w:lang w:val="en-US"/>
              </w:rPr>
              <w:t>EL</w:t>
            </w:r>
            <w:r w:rsidRPr="00A11C06">
              <w:rPr>
                <w:rFonts w:ascii="Century Gothic" w:hAnsi="Century Gothic"/>
              </w:rPr>
              <w:t>01.1_L1</w:t>
            </w:r>
          </w:p>
        </w:tc>
        <w:tc>
          <w:tcPr>
            <w:tcW w:w="5676" w:type="dxa"/>
            <w:tcBorders>
              <w:top w:val="single" w:sz="4" w:space="0" w:color="4793BC"/>
              <w:bottom w:val="single" w:sz="4" w:space="0" w:color="4793BC"/>
            </w:tcBorders>
            <w:vAlign w:val="top"/>
          </w:tcPr>
          <w:p w:rsidR="00A11C06" w:rsidRPr="00A11C06" w:rsidRDefault="00A11C06" w:rsidP="00A11C06">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11C06">
              <w:rPr>
                <w:rFonts w:ascii="Century Gothic" w:hAnsi="Century Gothic"/>
              </w:rPr>
              <w:t>Εισαγωγή σε θέματα προσωπικών δεδομένων με παρουσίαση/συζήτηση και γνωριμία με την Πολιτική Ιδιωτικότητας (</w:t>
            </w:r>
            <w:r w:rsidRPr="00A11C06">
              <w:rPr>
                <w:rFonts w:ascii="Century Gothic" w:hAnsi="Century Gothic"/>
                <w:lang w:val="en-US"/>
              </w:rPr>
              <w:t>Privacy</w:t>
            </w:r>
            <w:r w:rsidRPr="00A11C06">
              <w:rPr>
                <w:rFonts w:ascii="Century Gothic" w:hAnsi="Century Gothic"/>
              </w:rPr>
              <w:t xml:space="preserve"> </w:t>
            </w:r>
            <w:r w:rsidRPr="00A11C06">
              <w:rPr>
                <w:rFonts w:ascii="Century Gothic" w:hAnsi="Century Gothic"/>
                <w:lang w:val="en-US"/>
              </w:rPr>
              <w:t>Policy</w:t>
            </w:r>
            <w:r w:rsidRPr="00A11C06">
              <w:rPr>
                <w:rFonts w:ascii="Century Gothic" w:hAnsi="Century Gothic"/>
              </w:rPr>
              <w:t>)</w:t>
            </w:r>
          </w:p>
        </w:tc>
        <w:tc>
          <w:tcPr>
            <w:tcW w:w="1984" w:type="dxa"/>
            <w:tcBorders>
              <w:top w:val="single" w:sz="4" w:space="0" w:color="4793BC"/>
              <w:bottom w:val="single" w:sz="4" w:space="0" w:color="4793BC"/>
            </w:tcBorders>
            <w:vAlign w:val="top"/>
          </w:tcPr>
          <w:p w:rsidR="00A11C06" w:rsidRPr="00A11C06" w:rsidRDefault="00A11C06" w:rsidP="00A11C06">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11C06">
              <w:rPr>
                <w:rFonts w:ascii="Century Gothic" w:hAnsi="Century Gothic"/>
              </w:rPr>
              <w:t>L1- Εύκολη</w:t>
            </w:r>
          </w:p>
        </w:tc>
      </w:tr>
      <w:tr w:rsidR="00A11C06" w:rsidRPr="00A11C06" w:rsidTr="00A11C06">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4793BC"/>
            </w:tcBorders>
            <w:vAlign w:val="top"/>
          </w:tcPr>
          <w:p w:rsidR="00A11C06" w:rsidRPr="00A11C06" w:rsidRDefault="00A11C06" w:rsidP="00A11C06">
            <w:pPr>
              <w:rPr>
                <w:rFonts w:ascii="Century Gothic" w:hAnsi="Century Gothic"/>
                <w:lang w:val="en-US"/>
              </w:rPr>
            </w:pPr>
            <w:r w:rsidRPr="00A11C06">
              <w:rPr>
                <w:rFonts w:ascii="Century Gothic" w:hAnsi="Century Gothic"/>
                <w:lang w:val="en-US"/>
              </w:rPr>
              <w:t>EL</w:t>
            </w:r>
            <w:r w:rsidRPr="00A11C06">
              <w:rPr>
                <w:rFonts w:ascii="Century Gothic" w:hAnsi="Century Gothic"/>
              </w:rPr>
              <w:t>01.2_L2</w:t>
            </w:r>
          </w:p>
        </w:tc>
        <w:tc>
          <w:tcPr>
            <w:tcW w:w="5676" w:type="dxa"/>
            <w:tcBorders>
              <w:top w:val="single" w:sz="4" w:space="0" w:color="4793BC"/>
            </w:tcBorders>
            <w:vAlign w:val="top"/>
          </w:tcPr>
          <w:p w:rsidR="00A11C06" w:rsidRPr="00A11C06" w:rsidRDefault="00A11C06" w:rsidP="00A11C06">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11C06">
              <w:rPr>
                <w:rFonts w:ascii="Century Gothic" w:hAnsi="Century Gothic"/>
              </w:rPr>
              <w:t>Γνωριμία με τον Νέο Γενικό Κανονισμό Προστασίας Δεδομένων (</w:t>
            </w:r>
            <w:r w:rsidRPr="00A11C06">
              <w:rPr>
                <w:rFonts w:ascii="Century Gothic" w:hAnsi="Century Gothic"/>
                <w:lang w:val="en-US"/>
              </w:rPr>
              <w:t>GDPR</w:t>
            </w:r>
            <w:r w:rsidRPr="00A11C06">
              <w:rPr>
                <w:rFonts w:ascii="Century Gothic" w:hAnsi="Century Gothic"/>
              </w:rPr>
              <w:t>) και το δικαίωμα στη λήθη (</w:t>
            </w:r>
            <w:r w:rsidRPr="00A11C06">
              <w:rPr>
                <w:rFonts w:ascii="Century Gothic" w:hAnsi="Century Gothic"/>
                <w:lang w:val="en-US"/>
              </w:rPr>
              <w:t>right</w:t>
            </w:r>
            <w:r w:rsidRPr="00A11C06">
              <w:rPr>
                <w:rFonts w:ascii="Century Gothic" w:hAnsi="Century Gothic"/>
              </w:rPr>
              <w:t xml:space="preserve"> </w:t>
            </w:r>
            <w:r w:rsidRPr="00A11C06">
              <w:rPr>
                <w:rFonts w:ascii="Century Gothic" w:hAnsi="Century Gothic"/>
                <w:lang w:val="en-US"/>
              </w:rPr>
              <w:t>to</w:t>
            </w:r>
            <w:r w:rsidRPr="00A11C06">
              <w:rPr>
                <w:rFonts w:ascii="Century Gothic" w:hAnsi="Century Gothic"/>
              </w:rPr>
              <w:t xml:space="preserve"> </w:t>
            </w:r>
            <w:r w:rsidRPr="00A11C06">
              <w:rPr>
                <w:rFonts w:ascii="Century Gothic" w:hAnsi="Century Gothic"/>
                <w:lang w:val="en-US"/>
              </w:rPr>
              <w:t>be</w:t>
            </w:r>
            <w:r w:rsidRPr="00A11C06">
              <w:rPr>
                <w:rFonts w:ascii="Century Gothic" w:hAnsi="Century Gothic"/>
              </w:rPr>
              <w:t xml:space="preserve"> </w:t>
            </w:r>
            <w:r w:rsidRPr="00A11C06">
              <w:rPr>
                <w:rFonts w:ascii="Century Gothic" w:hAnsi="Century Gothic"/>
                <w:lang w:val="en-US"/>
              </w:rPr>
              <w:t>forgotten</w:t>
            </w:r>
            <w:r w:rsidRPr="00A11C06">
              <w:rPr>
                <w:rFonts w:ascii="Century Gothic" w:hAnsi="Century Gothic"/>
              </w:rPr>
              <w:t>)</w:t>
            </w:r>
          </w:p>
        </w:tc>
        <w:tc>
          <w:tcPr>
            <w:tcW w:w="1984" w:type="dxa"/>
            <w:tcBorders>
              <w:top w:val="single" w:sz="4" w:space="0" w:color="4793BC"/>
            </w:tcBorders>
            <w:vAlign w:val="top"/>
          </w:tcPr>
          <w:p w:rsidR="00A11C06" w:rsidRPr="00A11C06" w:rsidRDefault="00A11C06" w:rsidP="00A11C06">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11C06">
              <w:rPr>
                <w:rFonts w:ascii="Century Gothic" w:hAnsi="Century Gothic"/>
              </w:rPr>
              <w:t>L2- Εύκολη</w:t>
            </w:r>
          </w:p>
        </w:tc>
      </w:tr>
      <w:tr w:rsidR="00A11C06" w:rsidRPr="00A11C06" w:rsidTr="00A11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4793BC"/>
              <w:bottom w:val="single" w:sz="4" w:space="0" w:color="4793BC"/>
            </w:tcBorders>
            <w:vAlign w:val="top"/>
          </w:tcPr>
          <w:p w:rsidR="00A11C06" w:rsidRPr="00A11C06" w:rsidRDefault="00A11C06" w:rsidP="00A11C06">
            <w:pPr>
              <w:rPr>
                <w:rFonts w:ascii="Century Gothic" w:hAnsi="Century Gothic"/>
                <w:lang w:val="en-US"/>
              </w:rPr>
            </w:pPr>
            <w:r w:rsidRPr="00A11C06">
              <w:rPr>
                <w:rFonts w:ascii="Century Gothic" w:hAnsi="Century Gothic"/>
                <w:lang w:val="en-US"/>
              </w:rPr>
              <w:t>EL</w:t>
            </w:r>
            <w:r w:rsidRPr="00A11C06">
              <w:rPr>
                <w:rFonts w:ascii="Century Gothic" w:hAnsi="Century Gothic"/>
              </w:rPr>
              <w:t>01.3_L3</w:t>
            </w:r>
          </w:p>
        </w:tc>
        <w:tc>
          <w:tcPr>
            <w:tcW w:w="5676" w:type="dxa"/>
            <w:tcBorders>
              <w:top w:val="single" w:sz="4" w:space="0" w:color="4793BC"/>
              <w:bottom w:val="single" w:sz="4" w:space="0" w:color="4793BC"/>
            </w:tcBorders>
            <w:vAlign w:val="top"/>
          </w:tcPr>
          <w:p w:rsidR="00A11C06" w:rsidRPr="00A11C06" w:rsidRDefault="00A11C06" w:rsidP="00A11C06">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11C06">
              <w:rPr>
                <w:rFonts w:ascii="Century Gothic" w:hAnsi="Century Gothic"/>
              </w:rPr>
              <w:t xml:space="preserve">Δημιουργία διαδραστικού κουίζ γνώσεων στο </w:t>
            </w:r>
            <w:r w:rsidRPr="00A11C06">
              <w:rPr>
                <w:rFonts w:ascii="Century Gothic" w:hAnsi="Century Gothic"/>
                <w:lang w:val="en-US"/>
              </w:rPr>
              <w:t>Scratch</w:t>
            </w:r>
            <w:r w:rsidRPr="00A11C06">
              <w:rPr>
                <w:rFonts w:ascii="Century Gothic" w:hAnsi="Century Gothic"/>
                <w:highlight w:val="yellow"/>
              </w:rPr>
              <w:t xml:space="preserve"> </w:t>
            </w:r>
          </w:p>
        </w:tc>
        <w:tc>
          <w:tcPr>
            <w:tcW w:w="1984" w:type="dxa"/>
            <w:tcBorders>
              <w:top w:val="single" w:sz="4" w:space="0" w:color="4793BC"/>
              <w:bottom w:val="single" w:sz="4" w:space="0" w:color="4793BC"/>
            </w:tcBorders>
            <w:vAlign w:val="top"/>
          </w:tcPr>
          <w:p w:rsidR="00A11C06" w:rsidRPr="00A11C06" w:rsidRDefault="00A11C06" w:rsidP="00A11C06">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11C06">
              <w:rPr>
                <w:rFonts w:ascii="Century Gothic" w:hAnsi="Century Gothic"/>
              </w:rPr>
              <w:t>L3- Μέτρια</w:t>
            </w:r>
          </w:p>
        </w:tc>
      </w:tr>
    </w:tbl>
    <w:p w:rsidR="00A11C06" w:rsidRPr="00A11C06" w:rsidRDefault="00A11C06" w:rsidP="00A11C06">
      <w:pPr>
        <w:jc w:val="both"/>
        <w:rPr>
          <w:rFonts w:ascii="Century Gothic" w:hAnsi="Century Gothic"/>
          <w:lang w:val="en-US"/>
        </w:rPr>
      </w:pPr>
    </w:p>
    <w:p w:rsidR="00A11C06" w:rsidRPr="00A11C06" w:rsidRDefault="00A11C06" w:rsidP="00A11C06">
      <w:pPr>
        <w:pStyle w:val="Heading1"/>
        <w:rPr>
          <w:rFonts w:ascii="Century Gothic" w:hAnsi="Century Gothic"/>
        </w:rPr>
      </w:pPr>
      <w:r w:rsidRPr="00A11C06">
        <w:rPr>
          <w:rFonts w:ascii="Century Gothic" w:hAnsi="Century Gothic"/>
        </w:rPr>
        <w:t>Ασκήσεις Αυτοαξιολόγησης</w:t>
      </w:r>
    </w:p>
    <w:p w:rsidR="00A11C06" w:rsidRPr="00A11C06" w:rsidRDefault="00A11C06" w:rsidP="00A11C06">
      <w:pPr>
        <w:jc w:val="both"/>
        <w:rPr>
          <w:rFonts w:ascii="Century Gothic" w:hAnsi="Century Gothic"/>
        </w:rPr>
      </w:pPr>
      <w:r w:rsidRPr="00A11C06">
        <w:rPr>
          <w:rFonts w:ascii="Century Gothic" w:hAnsi="Century Gothic"/>
        </w:rPr>
        <w:t xml:space="preserve">Στο τέλος της εκπαιδευτικής διαδικασίας είναι ιδιαίτερα χρήσιμο οι εκπαιδευόμενοι να αφιερώσουν χρόνο σε κατάλληλες ασκήσεις αυτό-αξιολόγησης, με σκοπό την καλύτερη κατανόηση και εμβάθυνση των εννοιών που αναλύθηκαν. Προτεινόμενες ή ενδεικτικές ασκήσεις αυτό-αξιολόγησης παρουσιάζονται στο αρχείο </w:t>
      </w:r>
      <w:r w:rsidRPr="00A11C06">
        <w:rPr>
          <w:rFonts w:ascii="Century Gothic" w:hAnsi="Century Gothic"/>
          <w:b/>
        </w:rPr>
        <w:t>eSL+_EL01__Exercise.</w:t>
      </w:r>
      <w:r w:rsidRPr="00A11C06">
        <w:rPr>
          <w:rFonts w:ascii="Century Gothic" w:hAnsi="Century Gothic"/>
          <w:b/>
          <w:lang w:val="en-US"/>
        </w:rPr>
        <w:t>pdf</w:t>
      </w:r>
      <w:r w:rsidRPr="00A11C06">
        <w:rPr>
          <w:rFonts w:ascii="Century Gothic" w:hAnsi="Century Gothic"/>
          <w:b/>
        </w:rPr>
        <w:t>.</w:t>
      </w:r>
    </w:p>
    <w:p w:rsidR="00A11C06" w:rsidRPr="00A11C06" w:rsidRDefault="00A11C06" w:rsidP="00A11C06">
      <w:pPr>
        <w:rPr>
          <w:rFonts w:ascii="Century Gothic" w:hAnsi="Century Gothic"/>
        </w:rPr>
      </w:pPr>
    </w:p>
    <w:p w:rsidR="00A11C06" w:rsidRPr="00A11C06" w:rsidRDefault="00A11C06" w:rsidP="00A11C06">
      <w:pPr>
        <w:pStyle w:val="Heading1"/>
        <w:rPr>
          <w:rFonts w:ascii="Century Gothic" w:hAnsi="Century Gothic"/>
        </w:rPr>
      </w:pPr>
      <w:r w:rsidRPr="00A11C06">
        <w:rPr>
          <w:rFonts w:ascii="Century Gothic" w:hAnsi="Century Gothic"/>
        </w:rPr>
        <w:t>Σημεία Προσοχής</w:t>
      </w:r>
    </w:p>
    <w:p w:rsidR="00A11C06" w:rsidRPr="00A11C06" w:rsidRDefault="00A11C06" w:rsidP="00A11C06">
      <w:pPr>
        <w:rPr>
          <w:rFonts w:ascii="Century Gothic" w:hAnsi="Century Gothic"/>
          <w:b/>
        </w:rPr>
      </w:pPr>
      <w:r w:rsidRPr="00A11C06">
        <w:rPr>
          <w:rFonts w:ascii="Century Gothic" w:hAnsi="Century Gothic"/>
          <w:b/>
        </w:rPr>
        <w:t>Δραστηριότητες</w:t>
      </w:r>
    </w:p>
    <w:p w:rsidR="00A11C06" w:rsidRPr="00A11C06" w:rsidRDefault="00A11C06" w:rsidP="00A11C06">
      <w:pPr>
        <w:jc w:val="both"/>
        <w:rPr>
          <w:rFonts w:ascii="Century Gothic" w:hAnsi="Century Gothic"/>
        </w:rPr>
      </w:pPr>
      <w:r w:rsidRPr="00A11C06">
        <w:rPr>
          <w:rFonts w:ascii="Century Gothic" w:hAnsi="Century Gothic"/>
        </w:rPr>
        <w:t xml:space="preserve">Η εκπόνηση των δραστηριοτήτων όπως άλλωστε και η διεξαγωγή του εκπαιδευτικού μαθήματος, προϋποθέτει την ικανοποιητική ταχύτητα πρόσβασης στο Διαδίκτυο, ώστε να είναι εφικτή η πρόσβαση σε συγκεκριμένες ιστοσελίδες για την εκτέλεση των επιμέρους ενεργειών που καθορίζει κάθε δραστηριότητα καθώς και να εξασφαλιστεί η αμφίδρομη επικοινωνία των συμμετεχόντων. </w:t>
      </w:r>
      <w:r w:rsidRPr="00A11C06">
        <w:rPr>
          <w:rFonts w:ascii="Century Gothic" w:hAnsi="Century Gothic"/>
          <w:lang w:val="en-US"/>
        </w:rPr>
        <w:t>H</w:t>
      </w:r>
      <w:r w:rsidRPr="00A11C06">
        <w:rPr>
          <w:rFonts w:ascii="Century Gothic" w:hAnsi="Century Gothic"/>
        </w:rPr>
        <w:t xml:space="preserve"> συμπλήρωση του ερωτηματολογίου αυτοαξιολόγησης γνώσεων είναι απαραίτητη να πραγματοποιηθεί τόσο πριν όσο και μετά τη λήξη των δραστηριοτήτων ώστε τα αποτελέσματα της επεξεργασίας τους να δείξουν αν το ερευνητικό ερώτημα απαντάται, δηλαδή αν η υλοποίηση των συγκεκριμένων δραστηριοτήτων βοηθά τους μαθητές στην απόκτηση γνώσεων σε σχέση με το Νέο Γενικό Κανονισμό Προστασίας Δεδομένων.</w:t>
      </w:r>
    </w:p>
    <w:p w:rsidR="00A11C06" w:rsidRPr="00A11C06" w:rsidRDefault="00A11C06" w:rsidP="00A11C06">
      <w:pPr>
        <w:rPr>
          <w:rFonts w:ascii="Century Gothic" w:hAnsi="Century Gothic"/>
        </w:rPr>
      </w:pPr>
    </w:p>
    <w:p w:rsidR="00A11C06" w:rsidRPr="00A11C06" w:rsidRDefault="00A11C06" w:rsidP="00A11C06">
      <w:pPr>
        <w:rPr>
          <w:rFonts w:ascii="Century Gothic" w:hAnsi="Century Gothic"/>
          <w:b/>
        </w:rPr>
      </w:pPr>
      <w:r w:rsidRPr="00A11C06">
        <w:rPr>
          <w:rFonts w:ascii="Century Gothic" w:hAnsi="Century Gothic"/>
          <w:b/>
        </w:rPr>
        <w:t>Ασκήσεις Αυτοαξιολόγησης</w:t>
      </w:r>
    </w:p>
    <w:p w:rsidR="00A11C06" w:rsidRPr="00A11C06" w:rsidRDefault="00A11C06" w:rsidP="00A11C06">
      <w:pPr>
        <w:jc w:val="both"/>
        <w:rPr>
          <w:rFonts w:ascii="Century Gothic" w:hAnsi="Century Gothic"/>
        </w:rPr>
      </w:pPr>
      <w:r w:rsidRPr="00A11C06">
        <w:rPr>
          <w:rFonts w:ascii="Century Gothic" w:hAnsi="Century Gothic"/>
        </w:rPr>
        <w:t xml:space="preserve">Ακολουθούν οι </w:t>
      </w:r>
      <w:r w:rsidRPr="00A11C06">
        <w:rPr>
          <w:rFonts w:ascii="Century Gothic" w:hAnsi="Century Gothic"/>
          <w:b/>
        </w:rPr>
        <w:t>σωστές</w:t>
      </w:r>
      <w:r w:rsidRPr="00A11C06">
        <w:rPr>
          <w:rFonts w:ascii="Century Gothic" w:hAnsi="Century Gothic"/>
        </w:rPr>
        <w:t xml:space="preserve"> απαντήσεις των ασκήσεων αξιολόγησης όπως αυτές παρουσιάζονται στο αρχείο </w:t>
      </w:r>
      <w:r w:rsidRPr="00A11C06">
        <w:rPr>
          <w:rFonts w:ascii="Century Gothic" w:hAnsi="Century Gothic"/>
          <w:b/>
        </w:rPr>
        <w:t>eSL+_EL01__Exercise.</w:t>
      </w:r>
      <w:r w:rsidRPr="00A11C06">
        <w:rPr>
          <w:rFonts w:ascii="Century Gothic" w:hAnsi="Century Gothic"/>
          <w:b/>
          <w:lang w:val="en-US"/>
        </w:rPr>
        <w:t>pdf</w:t>
      </w:r>
      <w:r w:rsidRPr="00A11C06">
        <w:rPr>
          <w:rFonts w:ascii="Century Gothic" w:hAnsi="Century Gothic"/>
          <w:b/>
        </w:rPr>
        <w:t xml:space="preserve">. </w:t>
      </w:r>
    </w:p>
    <w:p w:rsidR="00A11C06" w:rsidRPr="00A11C06" w:rsidRDefault="00A11C06" w:rsidP="00A11C06">
      <w:pPr>
        <w:rPr>
          <w:rFonts w:ascii="Century Gothic" w:hAnsi="Century Gothic"/>
          <w:b/>
        </w:rPr>
      </w:pPr>
      <w:r w:rsidRPr="00A11C06">
        <w:rPr>
          <w:rFonts w:ascii="Century Gothic" w:hAnsi="Century Gothic"/>
          <w:b/>
        </w:rPr>
        <w:t>1. επιλογή φύλου</w:t>
      </w:r>
    </w:p>
    <w:p w:rsidR="00A11C06" w:rsidRPr="00A11C06" w:rsidRDefault="00A11C06" w:rsidP="00A11C06">
      <w:pPr>
        <w:rPr>
          <w:rFonts w:ascii="Century Gothic" w:hAnsi="Century Gothic"/>
          <w:b/>
        </w:rPr>
      </w:pPr>
      <w:r w:rsidRPr="00A11C06">
        <w:rPr>
          <w:rFonts w:ascii="Century Gothic" w:hAnsi="Century Gothic"/>
          <w:b/>
        </w:rPr>
        <w:t>2. Σωστό</w:t>
      </w:r>
    </w:p>
    <w:p w:rsidR="00A11C06" w:rsidRPr="00A11C06" w:rsidRDefault="00A11C06" w:rsidP="00A11C06">
      <w:pPr>
        <w:rPr>
          <w:rFonts w:ascii="Century Gothic" w:hAnsi="Century Gothic"/>
          <w:b/>
        </w:rPr>
      </w:pPr>
      <w:r w:rsidRPr="00A11C06">
        <w:rPr>
          <w:rFonts w:ascii="Century Gothic" w:hAnsi="Century Gothic"/>
          <w:b/>
        </w:rPr>
        <w:t>3. Λάθος</w:t>
      </w:r>
    </w:p>
    <w:p w:rsidR="00A11C06" w:rsidRPr="00A11C06" w:rsidRDefault="00A11C06" w:rsidP="00A11C06">
      <w:pPr>
        <w:rPr>
          <w:rFonts w:ascii="Century Gothic" w:hAnsi="Century Gothic"/>
          <w:b/>
        </w:rPr>
      </w:pPr>
      <w:r w:rsidRPr="00A11C06">
        <w:rPr>
          <w:rFonts w:ascii="Century Gothic" w:hAnsi="Century Gothic"/>
          <w:b/>
        </w:rPr>
        <w:t>4. Σωστό</w:t>
      </w:r>
    </w:p>
    <w:p w:rsidR="00A11C06" w:rsidRPr="00A11C06" w:rsidRDefault="00A11C06" w:rsidP="00A11C06">
      <w:pPr>
        <w:rPr>
          <w:rFonts w:ascii="Century Gothic" w:hAnsi="Century Gothic"/>
          <w:b/>
        </w:rPr>
      </w:pPr>
      <w:r w:rsidRPr="00A11C06">
        <w:rPr>
          <w:rFonts w:ascii="Century Gothic" w:hAnsi="Century Gothic"/>
          <w:b/>
        </w:rPr>
        <w:t>5. Λάθος</w:t>
      </w:r>
    </w:p>
    <w:p w:rsidR="00A11C06" w:rsidRPr="00A11C06" w:rsidRDefault="00A11C06" w:rsidP="00A11C06">
      <w:pPr>
        <w:rPr>
          <w:rFonts w:ascii="Century Gothic" w:hAnsi="Century Gothic"/>
          <w:b/>
        </w:rPr>
      </w:pPr>
      <w:r w:rsidRPr="00A11C06">
        <w:rPr>
          <w:rFonts w:ascii="Century Gothic" w:hAnsi="Century Gothic"/>
          <w:b/>
        </w:rPr>
        <w:t>6. Λάθος</w:t>
      </w:r>
    </w:p>
    <w:p w:rsidR="00A11C06" w:rsidRPr="00A11C06" w:rsidRDefault="00A11C06" w:rsidP="00A11C06">
      <w:pPr>
        <w:rPr>
          <w:rFonts w:ascii="Century Gothic" w:hAnsi="Century Gothic"/>
          <w:b/>
        </w:rPr>
      </w:pPr>
      <w:r w:rsidRPr="00A11C06">
        <w:rPr>
          <w:rFonts w:ascii="Century Gothic" w:hAnsi="Century Gothic"/>
          <w:b/>
        </w:rPr>
        <w:t>7. Λάθος</w:t>
      </w:r>
    </w:p>
    <w:p w:rsidR="00A11C06" w:rsidRPr="00A11C06" w:rsidRDefault="00A11C06" w:rsidP="00A11C06">
      <w:pPr>
        <w:rPr>
          <w:rFonts w:ascii="Century Gothic" w:hAnsi="Century Gothic"/>
          <w:b/>
        </w:rPr>
      </w:pPr>
      <w:r w:rsidRPr="00A11C06">
        <w:rPr>
          <w:rFonts w:ascii="Century Gothic" w:hAnsi="Century Gothic"/>
          <w:b/>
        </w:rPr>
        <w:t>8. Λάθος</w:t>
      </w:r>
    </w:p>
    <w:p w:rsidR="00A11C06" w:rsidRPr="00A11C06" w:rsidRDefault="00A11C06" w:rsidP="00A11C06">
      <w:pPr>
        <w:rPr>
          <w:rFonts w:ascii="Century Gothic" w:hAnsi="Century Gothic"/>
          <w:b/>
        </w:rPr>
      </w:pPr>
      <w:r w:rsidRPr="00A11C06">
        <w:rPr>
          <w:rFonts w:ascii="Century Gothic" w:hAnsi="Century Gothic"/>
          <w:b/>
        </w:rPr>
        <w:t>9. Σωστό</w:t>
      </w:r>
    </w:p>
    <w:p w:rsidR="00A11C06" w:rsidRPr="00A11C06" w:rsidRDefault="00A11C06" w:rsidP="00A11C06">
      <w:pPr>
        <w:rPr>
          <w:rFonts w:ascii="Century Gothic" w:hAnsi="Century Gothic"/>
          <w:b/>
        </w:rPr>
      </w:pPr>
      <w:r w:rsidRPr="00A11C06">
        <w:rPr>
          <w:rFonts w:ascii="Century Gothic" w:hAnsi="Century Gothic"/>
          <w:b/>
        </w:rPr>
        <w:t>10. Σωστό</w:t>
      </w:r>
    </w:p>
    <w:p w:rsidR="00A11C06" w:rsidRPr="00A11C06" w:rsidRDefault="00A11C06" w:rsidP="00A11C06">
      <w:pPr>
        <w:rPr>
          <w:rFonts w:ascii="Century Gothic" w:hAnsi="Century Gothic"/>
        </w:rPr>
      </w:pPr>
    </w:p>
    <w:p w:rsidR="00A11C06" w:rsidRPr="00A11C06" w:rsidRDefault="00A11C06" w:rsidP="00A11C06">
      <w:pPr>
        <w:pStyle w:val="Heading1"/>
        <w:rPr>
          <w:rFonts w:ascii="Century Gothic" w:hAnsi="Century Gothic"/>
        </w:rPr>
      </w:pPr>
      <w:r w:rsidRPr="00A11C06">
        <w:rPr>
          <w:rFonts w:ascii="Century Gothic" w:hAnsi="Century Gothic"/>
        </w:rPr>
        <w:t>Προτεινόμενες  Ιστοσελίδες</w:t>
      </w:r>
    </w:p>
    <w:tbl>
      <w:tblPr>
        <w:tblW w:w="9720" w:type="dxa"/>
        <w:tblInd w:w="108" w:type="dxa"/>
        <w:tblBorders>
          <w:top w:val="single" w:sz="4" w:space="0" w:color="0070C0"/>
          <w:bottom w:val="single" w:sz="4" w:space="0" w:color="0070C0"/>
          <w:insideH w:val="single" w:sz="4" w:space="0" w:color="0070C0"/>
        </w:tblBorders>
        <w:tblLayout w:type="fixed"/>
        <w:tblLook w:val="01E0" w:firstRow="1" w:lastRow="1" w:firstColumn="1" w:lastColumn="1" w:noHBand="0" w:noVBand="0"/>
      </w:tblPr>
      <w:tblGrid>
        <w:gridCol w:w="720"/>
        <w:gridCol w:w="3852"/>
        <w:gridCol w:w="5148"/>
      </w:tblGrid>
      <w:tr w:rsidR="00A11C06" w:rsidRPr="00A11C06" w:rsidTr="00A11C06">
        <w:tc>
          <w:tcPr>
            <w:tcW w:w="720" w:type="dxa"/>
            <w:vAlign w:val="center"/>
          </w:tcPr>
          <w:p w:rsidR="00A11C06" w:rsidRPr="00A11C06" w:rsidRDefault="00A11C06" w:rsidP="00A11C06">
            <w:pPr>
              <w:numPr>
                <w:ilvl w:val="0"/>
                <w:numId w:val="22"/>
              </w:numPr>
              <w:rPr>
                <w:rFonts w:ascii="Century Gothic" w:hAnsi="Century Gothic"/>
              </w:rPr>
            </w:pPr>
          </w:p>
        </w:tc>
        <w:tc>
          <w:tcPr>
            <w:tcW w:w="3852" w:type="dxa"/>
            <w:vAlign w:val="center"/>
          </w:tcPr>
          <w:p w:rsidR="00A11C06" w:rsidRPr="00A11C06" w:rsidRDefault="00A11C06" w:rsidP="00A11C06">
            <w:pPr>
              <w:jc w:val="center"/>
              <w:rPr>
                <w:rFonts w:ascii="Century Gothic" w:hAnsi="Century Gothic"/>
                <w:highlight w:val="yellow"/>
              </w:rPr>
            </w:pPr>
            <w:hyperlink r:id="rId10" w:history="1">
              <w:r w:rsidRPr="00A11C06">
                <w:rPr>
                  <w:rStyle w:val="Hyperlink"/>
                  <w:rFonts w:ascii="Century Gothic" w:hAnsi="Century Gothic"/>
                </w:rPr>
                <w:t>https://www.youtube.com/watch?v=2oApceF5Br0</w:t>
              </w:r>
            </w:hyperlink>
          </w:p>
        </w:tc>
        <w:tc>
          <w:tcPr>
            <w:tcW w:w="5148" w:type="dxa"/>
          </w:tcPr>
          <w:p w:rsidR="00A11C06" w:rsidRPr="00A11C06" w:rsidRDefault="00A11C06" w:rsidP="00A11C06">
            <w:pPr>
              <w:rPr>
                <w:rFonts w:ascii="Century Gothic" w:hAnsi="Century Gothic"/>
                <w:highlight w:val="yellow"/>
              </w:rPr>
            </w:pPr>
            <w:r w:rsidRPr="00A11C06">
              <w:rPr>
                <w:rFonts w:ascii="Century Gothic" w:hAnsi="Century Gothic"/>
              </w:rPr>
              <w:t>Προστατεύουμε την ιδιωτική μας ζωή Δεν δημοσιοποιούμε προσωπικά μας δεδομένα-Αστυνομία Κύπρου (Τελευταία ημερομηνία ανάκτησης, 13/05/2018)</w:t>
            </w:r>
          </w:p>
        </w:tc>
      </w:tr>
      <w:tr w:rsidR="00A11C06" w:rsidRPr="00A11C06" w:rsidTr="00A11C06">
        <w:tc>
          <w:tcPr>
            <w:tcW w:w="720" w:type="dxa"/>
            <w:vAlign w:val="center"/>
          </w:tcPr>
          <w:p w:rsidR="00A11C06" w:rsidRPr="00A11C06" w:rsidRDefault="00A11C06" w:rsidP="00A11C06">
            <w:pPr>
              <w:numPr>
                <w:ilvl w:val="0"/>
                <w:numId w:val="22"/>
              </w:numPr>
              <w:rPr>
                <w:rFonts w:ascii="Century Gothic" w:hAnsi="Century Gothic"/>
              </w:rPr>
            </w:pPr>
          </w:p>
        </w:tc>
        <w:tc>
          <w:tcPr>
            <w:tcW w:w="3852" w:type="dxa"/>
            <w:vAlign w:val="center"/>
          </w:tcPr>
          <w:p w:rsidR="00A11C06" w:rsidRPr="00A11C06" w:rsidRDefault="00A11C06" w:rsidP="00A11C06">
            <w:pPr>
              <w:jc w:val="center"/>
              <w:rPr>
                <w:rFonts w:ascii="Century Gothic" w:hAnsi="Century Gothic"/>
                <w:highlight w:val="yellow"/>
                <w:lang w:val="en-US"/>
              </w:rPr>
            </w:pPr>
            <w:hyperlink r:id="rId11" w:history="1">
              <w:r w:rsidRPr="00A11C06">
                <w:rPr>
                  <w:rStyle w:val="Hyperlink"/>
                  <w:rFonts w:ascii="Century Gothic" w:hAnsi="Century Gothic"/>
                </w:rPr>
                <w:t>https://tinyurl.com/yb7hjcej</w:t>
              </w:r>
            </w:hyperlink>
          </w:p>
        </w:tc>
        <w:tc>
          <w:tcPr>
            <w:tcW w:w="5148" w:type="dxa"/>
          </w:tcPr>
          <w:p w:rsidR="00A11C06" w:rsidRPr="00A11C06" w:rsidRDefault="00A11C06" w:rsidP="00A11C06">
            <w:pPr>
              <w:rPr>
                <w:rFonts w:ascii="Century Gothic" w:hAnsi="Century Gothic"/>
                <w:highlight w:val="yellow"/>
              </w:rPr>
            </w:pPr>
            <w:r w:rsidRPr="00A11C06">
              <w:rPr>
                <w:rFonts w:ascii="Century Gothic" w:hAnsi="Century Gothic"/>
              </w:rPr>
              <w:t>Αρχή Προστασίας Δεδομένων Προσωπικού Χαρακτήρα- Λίγα λόγια για τα προσωπικά δεδομένα (Τελευταία ημερομηνία ανάκτησης, 13/05/2018)</w:t>
            </w:r>
          </w:p>
        </w:tc>
      </w:tr>
      <w:tr w:rsidR="00A11C06" w:rsidRPr="00A11C06" w:rsidTr="00A11C06">
        <w:tc>
          <w:tcPr>
            <w:tcW w:w="720" w:type="dxa"/>
            <w:vAlign w:val="center"/>
          </w:tcPr>
          <w:p w:rsidR="00A11C06" w:rsidRPr="00A11C06" w:rsidRDefault="00A11C06" w:rsidP="00A11C06">
            <w:pPr>
              <w:numPr>
                <w:ilvl w:val="0"/>
                <w:numId w:val="22"/>
              </w:numPr>
              <w:rPr>
                <w:rFonts w:ascii="Century Gothic" w:hAnsi="Century Gothic"/>
              </w:rPr>
            </w:pPr>
            <w:bookmarkStart w:id="0" w:name="_Ref351026374"/>
          </w:p>
        </w:tc>
        <w:bookmarkEnd w:id="0"/>
        <w:tc>
          <w:tcPr>
            <w:tcW w:w="3852" w:type="dxa"/>
            <w:vAlign w:val="center"/>
          </w:tcPr>
          <w:p w:rsidR="00A11C06" w:rsidRPr="00A11C06" w:rsidRDefault="00A11C06" w:rsidP="00A11C06">
            <w:pPr>
              <w:jc w:val="center"/>
              <w:rPr>
                <w:rFonts w:ascii="Century Gothic" w:hAnsi="Century Gothic"/>
              </w:rPr>
            </w:pPr>
            <w:r w:rsidRPr="00A11C06">
              <w:rPr>
                <w:rFonts w:ascii="Century Gothic" w:hAnsi="Century Gothic"/>
              </w:rPr>
              <w:fldChar w:fldCharType="begin"/>
            </w:r>
            <w:r w:rsidRPr="00A11C06">
              <w:rPr>
                <w:rFonts w:ascii="Century Gothic" w:hAnsi="Century Gothic"/>
              </w:rPr>
              <w:instrText>HYPERLINK "https://tinyurl.com/y9x3csb4%20"</w:instrText>
            </w:r>
            <w:r w:rsidRPr="00A11C06">
              <w:rPr>
                <w:rFonts w:ascii="Century Gothic" w:hAnsi="Century Gothic"/>
              </w:rPr>
              <w:fldChar w:fldCharType="separate"/>
            </w:r>
            <w:r w:rsidRPr="00A11C06">
              <w:rPr>
                <w:rStyle w:val="Hyperlink"/>
                <w:rFonts w:ascii="Century Gothic" w:hAnsi="Century Gothic"/>
              </w:rPr>
              <w:t>https://tinyurl.com/y9x3csb4</w:t>
            </w:r>
            <w:r w:rsidRPr="00A11C06">
              <w:rPr>
                <w:rFonts w:ascii="Century Gothic" w:hAnsi="Century Gothic"/>
              </w:rPr>
              <w:fldChar w:fldCharType="end"/>
            </w:r>
          </w:p>
        </w:tc>
        <w:tc>
          <w:tcPr>
            <w:tcW w:w="5148" w:type="dxa"/>
          </w:tcPr>
          <w:p w:rsidR="00A11C06" w:rsidRPr="00A11C06" w:rsidRDefault="00A11C06" w:rsidP="00A11C06">
            <w:pPr>
              <w:rPr>
                <w:rFonts w:ascii="Century Gothic" w:hAnsi="Century Gothic"/>
              </w:rPr>
            </w:pPr>
            <w:r w:rsidRPr="00A11C06">
              <w:rPr>
                <w:rFonts w:ascii="Century Gothic" w:hAnsi="Century Gothic"/>
              </w:rPr>
              <w:t>Δεν είσαι τόσο ανώνυμος όσο πιστεύεις- Βίντεο από τη Νορβηγική Αρχή Προστασίας Δεδομένων (με ελληνικούς υπότιτλους) (Τελευταία ημερομηνία ανάκτησης, 13/05/2018)</w:t>
            </w:r>
          </w:p>
        </w:tc>
      </w:tr>
      <w:tr w:rsidR="00A11C06" w:rsidRPr="00A11C06" w:rsidTr="00A11C06">
        <w:tc>
          <w:tcPr>
            <w:tcW w:w="720" w:type="dxa"/>
            <w:vAlign w:val="center"/>
          </w:tcPr>
          <w:p w:rsidR="00A11C06" w:rsidRPr="00A11C06" w:rsidRDefault="00A11C06" w:rsidP="00A11C06">
            <w:pPr>
              <w:numPr>
                <w:ilvl w:val="0"/>
                <w:numId w:val="22"/>
              </w:numPr>
              <w:rPr>
                <w:rFonts w:ascii="Century Gothic" w:hAnsi="Century Gothic"/>
              </w:rPr>
            </w:pPr>
            <w:bookmarkStart w:id="1" w:name="_Ref351026418"/>
          </w:p>
        </w:tc>
        <w:bookmarkEnd w:id="1"/>
        <w:tc>
          <w:tcPr>
            <w:tcW w:w="3852" w:type="dxa"/>
            <w:vAlign w:val="center"/>
          </w:tcPr>
          <w:p w:rsidR="00A11C06" w:rsidRPr="00A11C06" w:rsidRDefault="00A11C06" w:rsidP="00A11C06">
            <w:pPr>
              <w:jc w:val="center"/>
              <w:rPr>
                <w:rFonts w:ascii="Century Gothic" w:hAnsi="Century Gothic"/>
              </w:rPr>
            </w:pPr>
            <w:r w:rsidRPr="00A11C06">
              <w:rPr>
                <w:rFonts w:ascii="Century Gothic" w:hAnsi="Century Gothic"/>
              </w:rPr>
              <w:fldChar w:fldCharType="begin"/>
            </w:r>
            <w:r w:rsidRPr="00A11C06">
              <w:rPr>
                <w:rFonts w:ascii="Century Gothic" w:hAnsi="Century Gothic"/>
              </w:rPr>
              <w:instrText>HYPERLINK "https://www.microsoft.com/el-gr/rethink-IT-security/GDPR/default.aspx"</w:instrText>
            </w:r>
            <w:r w:rsidRPr="00A11C06">
              <w:rPr>
                <w:rFonts w:ascii="Century Gothic" w:hAnsi="Century Gothic"/>
              </w:rPr>
              <w:fldChar w:fldCharType="separate"/>
            </w:r>
            <w:r w:rsidRPr="00A11C06">
              <w:rPr>
                <w:rStyle w:val="Hyperlink"/>
                <w:rFonts w:ascii="Century Gothic" w:hAnsi="Century Gothic"/>
              </w:rPr>
              <w:t>https://www.microsoft.com/el-gr/rethink-IT-security/GDPR/default.aspx</w:t>
            </w:r>
            <w:r w:rsidRPr="00A11C06">
              <w:rPr>
                <w:rFonts w:ascii="Century Gothic" w:hAnsi="Century Gothic"/>
              </w:rPr>
              <w:fldChar w:fldCharType="end"/>
            </w:r>
          </w:p>
        </w:tc>
        <w:tc>
          <w:tcPr>
            <w:tcW w:w="5148" w:type="dxa"/>
          </w:tcPr>
          <w:p w:rsidR="00A11C06" w:rsidRPr="00A11C06" w:rsidRDefault="00A11C06" w:rsidP="00A11C06">
            <w:pPr>
              <w:rPr>
                <w:rFonts w:ascii="Century Gothic" w:hAnsi="Century Gothic"/>
              </w:rPr>
            </w:pPr>
            <w:r w:rsidRPr="00A11C06">
              <w:rPr>
                <w:rFonts w:ascii="Century Gothic" w:hAnsi="Century Gothic"/>
              </w:rPr>
              <w:t>Περιήγηση στον Νέο Γενικό Κανονισμό Προσωπικών Δεδομένων (Τελευταία ημερομηνία ανάκτησης, 13/05/2018)</w:t>
            </w:r>
          </w:p>
        </w:tc>
      </w:tr>
      <w:tr w:rsidR="00A11C06" w:rsidRPr="00A11C06" w:rsidTr="00A11C06">
        <w:tc>
          <w:tcPr>
            <w:tcW w:w="720" w:type="dxa"/>
            <w:vAlign w:val="center"/>
          </w:tcPr>
          <w:p w:rsidR="00A11C06" w:rsidRPr="00A11C06" w:rsidRDefault="00A11C06" w:rsidP="00A11C06">
            <w:pPr>
              <w:numPr>
                <w:ilvl w:val="0"/>
                <w:numId w:val="22"/>
              </w:numPr>
              <w:rPr>
                <w:rFonts w:ascii="Century Gothic" w:hAnsi="Century Gothic"/>
              </w:rPr>
            </w:pPr>
          </w:p>
        </w:tc>
        <w:tc>
          <w:tcPr>
            <w:tcW w:w="3852" w:type="dxa"/>
            <w:vAlign w:val="center"/>
          </w:tcPr>
          <w:p w:rsidR="00A11C06" w:rsidRPr="00A11C06" w:rsidRDefault="00A11C06" w:rsidP="00A11C06">
            <w:pPr>
              <w:jc w:val="center"/>
              <w:rPr>
                <w:rFonts w:ascii="Century Gothic" w:hAnsi="Century Gothic"/>
              </w:rPr>
            </w:pPr>
            <w:hyperlink r:id="rId12" w:history="1">
              <w:r w:rsidRPr="00A11C06">
                <w:rPr>
                  <w:rStyle w:val="Hyperlink"/>
                  <w:rFonts w:ascii="Century Gothic" w:hAnsi="Century Gothic"/>
                </w:rPr>
                <w:t>https://worditout.com/</w:t>
              </w:r>
            </w:hyperlink>
          </w:p>
        </w:tc>
        <w:tc>
          <w:tcPr>
            <w:tcW w:w="5148" w:type="dxa"/>
          </w:tcPr>
          <w:p w:rsidR="00A11C06" w:rsidRPr="00A11C06" w:rsidRDefault="00A11C06" w:rsidP="00A11C06">
            <w:pPr>
              <w:rPr>
                <w:rFonts w:ascii="Century Gothic" w:hAnsi="Century Gothic"/>
              </w:rPr>
            </w:pPr>
            <w:r w:rsidRPr="00A11C06">
              <w:rPr>
                <w:rFonts w:ascii="Century Gothic" w:hAnsi="Century Gothic"/>
              </w:rPr>
              <w:t>Δημιουργία σύννεφου λέξεων (Τελευταία ημερομηνία ανάκτησης, 13/05/2018)</w:t>
            </w:r>
          </w:p>
        </w:tc>
      </w:tr>
      <w:tr w:rsidR="00A11C06" w:rsidRPr="00A11C06" w:rsidTr="00A11C06">
        <w:tc>
          <w:tcPr>
            <w:tcW w:w="720" w:type="dxa"/>
            <w:vAlign w:val="center"/>
          </w:tcPr>
          <w:p w:rsidR="00A11C06" w:rsidRPr="00A11C06" w:rsidRDefault="00A11C06" w:rsidP="00A11C06">
            <w:pPr>
              <w:numPr>
                <w:ilvl w:val="0"/>
                <w:numId w:val="22"/>
              </w:numPr>
              <w:rPr>
                <w:rFonts w:ascii="Century Gothic" w:hAnsi="Century Gothic"/>
              </w:rPr>
            </w:pPr>
          </w:p>
        </w:tc>
        <w:tc>
          <w:tcPr>
            <w:tcW w:w="3852" w:type="dxa"/>
            <w:vAlign w:val="center"/>
          </w:tcPr>
          <w:p w:rsidR="00A11C06" w:rsidRPr="00A11C06" w:rsidRDefault="00A11C06" w:rsidP="00A11C06">
            <w:pPr>
              <w:jc w:val="center"/>
              <w:rPr>
                <w:rFonts w:ascii="Century Gothic" w:hAnsi="Century Gothic"/>
              </w:rPr>
            </w:pPr>
            <w:hyperlink r:id="rId13" w:history="1">
              <w:r w:rsidRPr="00A11C06">
                <w:rPr>
                  <w:rStyle w:val="Hyperlink"/>
                  <w:rFonts w:ascii="Century Gothic" w:hAnsi="Century Gothic"/>
                  <w:lang w:val="en-US"/>
                </w:rPr>
                <w:t>https</w:t>
              </w:r>
              <w:r w:rsidRPr="00A11C06">
                <w:rPr>
                  <w:rStyle w:val="Hyperlink"/>
                  <w:rFonts w:ascii="Century Gothic" w:hAnsi="Century Gothic"/>
                </w:rPr>
                <w:t>://</w:t>
              </w:r>
              <w:proofErr w:type="spellStart"/>
              <w:r w:rsidRPr="00A11C06">
                <w:rPr>
                  <w:rStyle w:val="Hyperlink"/>
                  <w:rFonts w:ascii="Century Gothic" w:hAnsi="Century Gothic"/>
                  <w:lang w:val="en-US"/>
                </w:rPr>
                <w:t>saferinternet</w:t>
              </w:r>
              <w:proofErr w:type="spellEnd"/>
              <w:r w:rsidRPr="00A11C06">
                <w:rPr>
                  <w:rStyle w:val="Hyperlink"/>
                  <w:rFonts w:ascii="Century Gothic" w:hAnsi="Century Gothic"/>
                </w:rPr>
                <w:t>4</w:t>
              </w:r>
              <w:r w:rsidRPr="00A11C06">
                <w:rPr>
                  <w:rStyle w:val="Hyperlink"/>
                  <w:rFonts w:ascii="Century Gothic" w:hAnsi="Century Gothic"/>
                  <w:lang w:val="en-US"/>
                </w:rPr>
                <w:t>kids</w:t>
              </w:r>
              <w:r w:rsidRPr="00A11C06">
                <w:rPr>
                  <w:rStyle w:val="Hyperlink"/>
                  <w:rFonts w:ascii="Century Gothic" w:hAnsi="Century Gothic"/>
                </w:rPr>
                <w:t>.</w:t>
              </w:r>
              <w:r w:rsidRPr="00A11C06">
                <w:rPr>
                  <w:rStyle w:val="Hyperlink"/>
                  <w:rFonts w:ascii="Century Gothic" w:hAnsi="Century Gothic"/>
                  <w:lang w:val="en-US"/>
                </w:rPr>
                <w:t>gr</w:t>
              </w:r>
              <w:r w:rsidRPr="00A11C06">
                <w:rPr>
                  <w:rStyle w:val="Hyperlink"/>
                  <w:rFonts w:ascii="Century Gothic" w:hAnsi="Century Gothic"/>
                </w:rPr>
                <w:t>/</w:t>
              </w:r>
              <w:proofErr w:type="spellStart"/>
              <w:r w:rsidRPr="00A11C06">
                <w:rPr>
                  <w:rStyle w:val="Hyperlink"/>
                  <w:rFonts w:ascii="Century Gothic" w:hAnsi="Century Gothic"/>
                  <w:lang w:val="en-US"/>
                </w:rPr>
                <w:t>wp</w:t>
              </w:r>
              <w:proofErr w:type="spellEnd"/>
              <w:r w:rsidRPr="00A11C06">
                <w:rPr>
                  <w:rStyle w:val="Hyperlink"/>
                  <w:rFonts w:ascii="Century Gothic" w:hAnsi="Century Gothic"/>
                </w:rPr>
                <w:t>-</w:t>
              </w:r>
              <w:r w:rsidRPr="00A11C06">
                <w:rPr>
                  <w:rStyle w:val="Hyperlink"/>
                  <w:rFonts w:ascii="Century Gothic" w:hAnsi="Century Gothic"/>
                  <w:lang w:val="en-US"/>
                </w:rPr>
                <w:t>content</w:t>
              </w:r>
              <w:r w:rsidRPr="00A11C06">
                <w:rPr>
                  <w:rStyle w:val="Hyperlink"/>
                  <w:rFonts w:ascii="Century Gothic" w:hAnsi="Century Gothic"/>
                </w:rPr>
                <w:t>/</w:t>
              </w:r>
              <w:r w:rsidRPr="00A11C06">
                <w:rPr>
                  <w:rStyle w:val="Hyperlink"/>
                  <w:rFonts w:ascii="Century Gothic" w:hAnsi="Century Gothic"/>
                  <w:lang w:val="en-US"/>
                </w:rPr>
                <w:t>uploads</w:t>
              </w:r>
              <w:r w:rsidRPr="00A11C06">
                <w:rPr>
                  <w:rStyle w:val="Hyperlink"/>
                  <w:rFonts w:ascii="Century Gothic" w:hAnsi="Century Gothic"/>
                </w:rPr>
                <w:t>/2018/05/</w:t>
              </w:r>
              <w:r w:rsidRPr="00A11C06">
                <w:rPr>
                  <w:rStyle w:val="Hyperlink"/>
                  <w:rFonts w:ascii="Century Gothic" w:hAnsi="Century Gothic"/>
                  <w:lang w:val="en-US"/>
                </w:rPr>
                <w:t>cookies</w:t>
              </w:r>
              <w:r w:rsidRPr="00A11C06">
                <w:rPr>
                  <w:rStyle w:val="Hyperlink"/>
                  <w:rFonts w:ascii="Century Gothic" w:hAnsi="Century Gothic"/>
                </w:rPr>
                <w:t>-</w:t>
              </w:r>
              <w:r w:rsidRPr="00A11C06">
                <w:rPr>
                  <w:rStyle w:val="Hyperlink"/>
                  <w:rFonts w:ascii="Century Gothic" w:hAnsi="Century Gothic"/>
                  <w:lang w:val="en-US"/>
                </w:rPr>
                <w:t>per</w:t>
              </w:r>
              <w:r w:rsidRPr="00A11C06">
                <w:rPr>
                  <w:rStyle w:val="Hyperlink"/>
                  <w:rFonts w:ascii="Century Gothic" w:hAnsi="Century Gothic"/>
                </w:rPr>
                <w:t>-</w:t>
              </w:r>
              <w:r w:rsidRPr="00A11C06">
                <w:rPr>
                  <w:rStyle w:val="Hyperlink"/>
                  <w:rFonts w:ascii="Century Gothic" w:hAnsi="Century Gothic"/>
                  <w:lang w:val="en-US"/>
                </w:rPr>
                <w:t>page</w:t>
              </w:r>
              <w:r w:rsidRPr="00A11C06">
                <w:rPr>
                  <w:rStyle w:val="Hyperlink"/>
                  <w:rFonts w:ascii="Century Gothic" w:hAnsi="Century Gothic"/>
                </w:rPr>
                <w:t>.</w:t>
              </w:r>
              <w:r w:rsidRPr="00A11C06">
                <w:rPr>
                  <w:rStyle w:val="Hyperlink"/>
                  <w:rFonts w:ascii="Century Gothic" w:hAnsi="Century Gothic"/>
                  <w:lang w:val="en-US"/>
                </w:rPr>
                <w:t>pdf</w:t>
              </w:r>
            </w:hyperlink>
          </w:p>
        </w:tc>
        <w:tc>
          <w:tcPr>
            <w:tcW w:w="5148" w:type="dxa"/>
          </w:tcPr>
          <w:p w:rsidR="00A11C06" w:rsidRPr="00A11C06" w:rsidRDefault="00A11C06" w:rsidP="00A11C06">
            <w:pPr>
              <w:rPr>
                <w:rFonts w:ascii="Century Gothic" w:hAnsi="Century Gothic"/>
              </w:rPr>
            </w:pPr>
            <w:r w:rsidRPr="00A11C06">
              <w:rPr>
                <w:rFonts w:ascii="Century Gothic" w:hAnsi="Century Gothic"/>
              </w:rPr>
              <w:t xml:space="preserve">τι είναι τα </w:t>
            </w:r>
            <w:r w:rsidRPr="00A11C06">
              <w:rPr>
                <w:rFonts w:ascii="Century Gothic" w:hAnsi="Century Gothic"/>
                <w:lang w:val="en-US"/>
              </w:rPr>
              <w:t>cookies</w:t>
            </w:r>
            <w:r w:rsidRPr="00A11C06">
              <w:rPr>
                <w:rFonts w:ascii="Century Gothic" w:hAnsi="Century Gothic"/>
              </w:rPr>
              <w:t xml:space="preserve"> και πώς μπορούμε να τα ελέγχουμε (Τελευταία ημερομηνία ανάκτησης, 27/06/2018)</w:t>
            </w:r>
          </w:p>
        </w:tc>
      </w:tr>
      <w:tr w:rsidR="00A11C06" w:rsidRPr="00A11C06" w:rsidTr="00A11C06">
        <w:tc>
          <w:tcPr>
            <w:tcW w:w="720" w:type="dxa"/>
            <w:vAlign w:val="center"/>
          </w:tcPr>
          <w:p w:rsidR="00A11C06" w:rsidRPr="00A11C06" w:rsidRDefault="00A11C06" w:rsidP="00A11C06">
            <w:pPr>
              <w:numPr>
                <w:ilvl w:val="0"/>
                <w:numId w:val="22"/>
              </w:numPr>
              <w:rPr>
                <w:rFonts w:ascii="Century Gothic" w:hAnsi="Century Gothic"/>
              </w:rPr>
            </w:pPr>
          </w:p>
        </w:tc>
        <w:tc>
          <w:tcPr>
            <w:tcW w:w="3852" w:type="dxa"/>
            <w:vAlign w:val="center"/>
          </w:tcPr>
          <w:p w:rsidR="00A11C06" w:rsidRPr="00A11C06" w:rsidRDefault="00A11C06" w:rsidP="00A11C06">
            <w:pPr>
              <w:jc w:val="center"/>
              <w:rPr>
                <w:rFonts w:ascii="Century Gothic" w:hAnsi="Century Gothic"/>
              </w:rPr>
            </w:pPr>
            <w:hyperlink r:id="rId14" w:history="1">
              <w:r w:rsidRPr="00A11C06">
                <w:rPr>
                  <w:rStyle w:val="Hyperlink"/>
                  <w:rFonts w:ascii="Century Gothic" w:hAnsi="Century Gothic"/>
                </w:rPr>
                <w:t>https://support.google.com/accounts/answer/61416?co=GENIE.Platform%3DDesktop&amp;hl=el</w:t>
              </w:r>
            </w:hyperlink>
          </w:p>
        </w:tc>
        <w:tc>
          <w:tcPr>
            <w:tcW w:w="5148" w:type="dxa"/>
          </w:tcPr>
          <w:p w:rsidR="00A11C06" w:rsidRPr="00A11C06" w:rsidRDefault="00A11C06" w:rsidP="00A11C06">
            <w:pPr>
              <w:rPr>
                <w:rFonts w:ascii="Century Gothic" w:hAnsi="Century Gothic"/>
              </w:rPr>
            </w:pPr>
            <w:r w:rsidRPr="00A11C06">
              <w:rPr>
                <w:rFonts w:ascii="Century Gothic" w:hAnsi="Century Gothic"/>
              </w:rPr>
              <w:t xml:space="preserve">τι είναι τα </w:t>
            </w:r>
            <w:r w:rsidRPr="00A11C06">
              <w:rPr>
                <w:rFonts w:ascii="Century Gothic" w:hAnsi="Century Gothic"/>
                <w:lang w:val="en-US"/>
              </w:rPr>
              <w:t>cookies</w:t>
            </w:r>
            <w:r w:rsidRPr="00A11C06">
              <w:rPr>
                <w:rFonts w:ascii="Century Gothic" w:hAnsi="Century Gothic"/>
              </w:rPr>
              <w:t xml:space="preserve"> και πώς μπορούμε να τα ελέγχουμε (Τελευταία ημερομηνία ανάκτησης, 27/06/2018)</w:t>
            </w:r>
          </w:p>
        </w:tc>
      </w:tr>
      <w:tr w:rsidR="00A11C06" w:rsidRPr="00A11C06" w:rsidTr="00A11C06">
        <w:tc>
          <w:tcPr>
            <w:tcW w:w="720" w:type="dxa"/>
            <w:vAlign w:val="center"/>
          </w:tcPr>
          <w:p w:rsidR="00A11C06" w:rsidRPr="00A11C06" w:rsidRDefault="00A11C06" w:rsidP="00A11C06">
            <w:pPr>
              <w:numPr>
                <w:ilvl w:val="0"/>
                <w:numId w:val="22"/>
              </w:numPr>
              <w:rPr>
                <w:rFonts w:ascii="Century Gothic" w:hAnsi="Century Gothic"/>
              </w:rPr>
            </w:pPr>
          </w:p>
        </w:tc>
        <w:tc>
          <w:tcPr>
            <w:tcW w:w="3852" w:type="dxa"/>
            <w:vAlign w:val="center"/>
          </w:tcPr>
          <w:p w:rsidR="00A11C06" w:rsidRPr="00A11C06" w:rsidRDefault="00A11C06" w:rsidP="00A11C06">
            <w:pPr>
              <w:jc w:val="center"/>
              <w:rPr>
                <w:rFonts w:ascii="Century Gothic" w:hAnsi="Century Gothic"/>
              </w:rPr>
            </w:pPr>
            <w:hyperlink r:id="rId15" w:history="1">
              <w:r w:rsidRPr="00A11C06">
                <w:rPr>
                  <w:rStyle w:val="Hyperlink"/>
                  <w:rFonts w:ascii="Century Gothic" w:hAnsi="Century Gothic"/>
                </w:rPr>
                <w:t>https://tinyurl.com/y8oaujfp</w:t>
              </w:r>
            </w:hyperlink>
          </w:p>
        </w:tc>
        <w:tc>
          <w:tcPr>
            <w:tcW w:w="5148" w:type="dxa"/>
          </w:tcPr>
          <w:p w:rsidR="00A11C06" w:rsidRPr="00A11C06" w:rsidRDefault="00A11C06" w:rsidP="00A11C06">
            <w:pPr>
              <w:rPr>
                <w:rFonts w:ascii="Century Gothic" w:hAnsi="Century Gothic"/>
              </w:rPr>
            </w:pPr>
            <w:r w:rsidRPr="00A11C06">
              <w:rPr>
                <w:rFonts w:ascii="Century Gothic" w:hAnsi="Century Gothic"/>
              </w:rPr>
              <w:t>τι είναι το δικαίωμα στη λήθη  (Τελευταία ημερομηνία ανάκτησης, 13/05/2018)</w:t>
            </w:r>
          </w:p>
        </w:tc>
      </w:tr>
      <w:tr w:rsidR="00A11C06" w:rsidRPr="00A11C06" w:rsidTr="00A11C06">
        <w:tc>
          <w:tcPr>
            <w:tcW w:w="720" w:type="dxa"/>
            <w:vAlign w:val="center"/>
          </w:tcPr>
          <w:p w:rsidR="00A11C06" w:rsidRPr="00A11C06" w:rsidRDefault="00A11C06" w:rsidP="00A11C06">
            <w:pPr>
              <w:numPr>
                <w:ilvl w:val="0"/>
                <w:numId w:val="22"/>
              </w:numPr>
              <w:rPr>
                <w:rFonts w:ascii="Century Gothic" w:hAnsi="Century Gothic"/>
              </w:rPr>
            </w:pPr>
          </w:p>
        </w:tc>
        <w:tc>
          <w:tcPr>
            <w:tcW w:w="3852" w:type="dxa"/>
            <w:vAlign w:val="center"/>
          </w:tcPr>
          <w:p w:rsidR="00A11C06" w:rsidRPr="00A11C06" w:rsidRDefault="00A11C06" w:rsidP="00A11C06">
            <w:pPr>
              <w:jc w:val="center"/>
              <w:rPr>
                <w:rFonts w:ascii="Century Gothic" w:hAnsi="Century Gothic"/>
              </w:rPr>
            </w:pPr>
            <w:hyperlink r:id="rId16" w:history="1">
              <w:r w:rsidRPr="00A11C06">
                <w:rPr>
                  <w:rStyle w:val="Hyperlink"/>
                  <w:rFonts w:ascii="Century Gothic" w:hAnsi="Century Gothic"/>
                </w:rPr>
                <w:t>https://saferinternet4kids.gr/gdpr/</w:t>
              </w:r>
            </w:hyperlink>
          </w:p>
        </w:tc>
        <w:tc>
          <w:tcPr>
            <w:tcW w:w="5148" w:type="dxa"/>
          </w:tcPr>
          <w:p w:rsidR="00A11C06" w:rsidRPr="00A11C06" w:rsidRDefault="00A11C06" w:rsidP="00A11C06">
            <w:pPr>
              <w:rPr>
                <w:rFonts w:ascii="Century Gothic" w:hAnsi="Century Gothic"/>
              </w:rPr>
            </w:pPr>
            <w:r w:rsidRPr="00A11C06">
              <w:rPr>
                <w:rFonts w:ascii="Century Gothic" w:hAnsi="Century Gothic"/>
              </w:rPr>
              <w:t>Γενικός Κανονισμός Προστασίας Προσωπικών Δεδομένων (</w:t>
            </w:r>
            <w:r w:rsidRPr="00A11C06">
              <w:rPr>
                <w:rFonts w:ascii="Century Gothic" w:hAnsi="Century Gothic"/>
                <w:lang w:val="en-US"/>
              </w:rPr>
              <w:t>GDPR</w:t>
            </w:r>
            <w:r w:rsidRPr="00A11C06">
              <w:rPr>
                <w:rFonts w:ascii="Century Gothic" w:hAnsi="Century Gothic"/>
              </w:rPr>
              <w:t>) (Τελευταία ημερομηνία ανάκτησης, 27/06/2018)</w:t>
            </w:r>
          </w:p>
        </w:tc>
      </w:tr>
      <w:tr w:rsidR="00A11C06" w:rsidRPr="00A11C06" w:rsidTr="00A11C06">
        <w:tc>
          <w:tcPr>
            <w:tcW w:w="720" w:type="dxa"/>
            <w:vAlign w:val="center"/>
          </w:tcPr>
          <w:p w:rsidR="00A11C06" w:rsidRPr="00A11C06" w:rsidRDefault="00A11C06" w:rsidP="00A11C06">
            <w:pPr>
              <w:ind w:left="34"/>
              <w:rPr>
                <w:rFonts w:ascii="Century Gothic" w:hAnsi="Century Gothic"/>
              </w:rPr>
            </w:pPr>
            <w:r w:rsidRPr="00A11C06">
              <w:rPr>
                <w:rFonts w:ascii="Century Gothic" w:hAnsi="Century Gothic"/>
              </w:rPr>
              <w:t>[1</w:t>
            </w:r>
            <w:r w:rsidRPr="00A11C06">
              <w:rPr>
                <w:rFonts w:ascii="Century Gothic" w:hAnsi="Century Gothic"/>
                <w:lang w:val="en-US"/>
              </w:rPr>
              <w:t>0</w:t>
            </w:r>
            <w:r w:rsidRPr="00A11C06">
              <w:rPr>
                <w:rFonts w:ascii="Century Gothic" w:hAnsi="Century Gothic"/>
              </w:rPr>
              <w:t>]</w:t>
            </w:r>
          </w:p>
        </w:tc>
        <w:tc>
          <w:tcPr>
            <w:tcW w:w="3852" w:type="dxa"/>
            <w:vAlign w:val="center"/>
          </w:tcPr>
          <w:p w:rsidR="00A11C06" w:rsidRPr="00A11C06" w:rsidRDefault="00A11C06" w:rsidP="00A11C06">
            <w:pPr>
              <w:jc w:val="center"/>
              <w:rPr>
                <w:rFonts w:ascii="Century Gothic" w:hAnsi="Century Gothic"/>
              </w:rPr>
            </w:pPr>
            <w:hyperlink r:id="rId17" w:history="1">
              <w:r w:rsidRPr="00A11C06">
                <w:rPr>
                  <w:rStyle w:val="Hyperlink"/>
                  <w:rFonts w:ascii="Century Gothic" w:hAnsi="Century Gothic"/>
                  <w:lang w:val="en-US"/>
                </w:rPr>
                <w:t>http</w:t>
              </w:r>
              <w:r w:rsidRPr="00A11C06">
                <w:rPr>
                  <w:rStyle w:val="Hyperlink"/>
                  <w:rFonts w:ascii="Century Gothic" w:hAnsi="Century Gothic"/>
                </w:rPr>
                <w:t>://</w:t>
              </w:r>
              <w:r w:rsidRPr="00A11C06">
                <w:rPr>
                  <w:rStyle w:val="Hyperlink"/>
                  <w:rFonts w:ascii="Century Gothic" w:hAnsi="Century Gothic"/>
                  <w:lang w:val="en-US"/>
                </w:rPr>
                <w:t>www</w:t>
              </w:r>
              <w:r w:rsidRPr="00A11C06">
                <w:rPr>
                  <w:rStyle w:val="Hyperlink"/>
                  <w:rFonts w:ascii="Century Gothic" w:hAnsi="Century Gothic"/>
                </w:rPr>
                <w:t>.</w:t>
              </w:r>
              <w:proofErr w:type="spellStart"/>
              <w:r w:rsidRPr="00A11C06">
                <w:rPr>
                  <w:rStyle w:val="Hyperlink"/>
                  <w:rFonts w:ascii="Century Gothic" w:hAnsi="Century Gothic"/>
                  <w:lang w:val="en-US"/>
                </w:rPr>
                <w:t>webwewant</w:t>
              </w:r>
              <w:proofErr w:type="spellEnd"/>
              <w:r w:rsidRPr="00A11C06">
                <w:rPr>
                  <w:rStyle w:val="Hyperlink"/>
                  <w:rFonts w:ascii="Century Gothic" w:hAnsi="Century Gothic"/>
                </w:rPr>
                <w:t>.</w:t>
              </w:r>
              <w:proofErr w:type="spellStart"/>
              <w:r w:rsidRPr="00A11C06">
                <w:rPr>
                  <w:rStyle w:val="Hyperlink"/>
                  <w:rFonts w:ascii="Century Gothic" w:hAnsi="Century Gothic"/>
                  <w:lang w:val="en-US"/>
                </w:rPr>
                <w:t>eu</w:t>
              </w:r>
              <w:proofErr w:type="spellEnd"/>
              <w:r w:rsidRPr="00A11C06">
                <w:rPr>
                  <w:rStyle w:val="Hyperlink"/>
                  <w:rFonts w:ascii="Century Gothic" w:hAnsi="Century Gothic"/>
                </w:rPr>
                <w:t>/</w:t>
              </w:r>
              <w:r w:rsidRPr="00A11C06">
                <w:rPr>
                  <w:rStyle w:val="Hyperlink"/>
                  <w:rFonts w:ascii="Century Gothic" w:hAnsi="Century Gothic"/>
                  <w:lang w:val="en-US"/>
                </w:rPr>
                <w:t>documents</w:t>
              </w:r>
              <w:r w:rsidRPr="00A11C06">
                <w:rPr>
                  <w:rStyle w:val="Hyperlink"/>
                  <w:rFonts w:ascii="Century Gothic" w:hAnsi="Century Gothic"/>
                </w:rPr>
                <w:t>/10180/23883/</w:t>
              </w:r>
              <w:r w:rsidRPr="00A11C06">
                <w:rPr>
                  <w:rStyle w:val="Hyperlink"/>
                  <w:rFonts w:ascii="Century Gothic" w:hAnsi="Century Gothic"/>
                  <w:lang w:val="en-US"/>
                </w:rPr>
                <w:t>FINAL</w:t>
              </w:r>
              <w:r w:rsidRPr="00A11C06">
                <w:rPr>
                  <w:rStyle w:val="Hyperlink"/>
                  <w:rFonts w:ascii="Century Gothic" w:hAnsi="Century Gothic"/>
                </w:rPr>
                <w:t>+</w:t>
              </w:r>
              <w:r w:rsidRPr="00A11C06">
                <w:rPr>
                  <w:rStyle w:val="Hyperlink"/>
                  <w:rFonts w:ascii="Century Gothic" w:hAnsi="Century Gothic"/>
                  <w:lang w:val="en-US"/>
                </w:rPr>
                <w:t>HANDBOOK</w:t>
              </w:r>
              <w:r w:rsidRPr="00A11C06">
                <w:rPr>
                  <w:rStyle w:val="Hyperlink"/>
                  <w:rFonts w:ascii="Century Gothic" w:hAnsi="Century Gothic"/>
                </w:rPr>
                <w:t>+</w:t>
              </w:r>
              <w:r w:rsidRPr="00A11C06">
                <w:rPr>
                  <w:rStyle w:val="Hyperlink"/>
                  <w:rFonts w:ascii="Century Gothic" w:hAnsi="Century Gothic"/>
                  <w:lang w:val="en-US"/>
                </w:rPr>
                <w:t>FOR</w:t>
              </w:r>
              <w:r w:rsidRPr="00A11C06">
                <w:rPr>
                  <w:rStyle w:val="Hyperlink"/>
                  <w:rFonts w:ascii="Century Gothic" w:hAnsi="Century Gothic"/>
                </w:rPr>
                <w:t>+</w:t>
              </w:r>
              <w:r w:rsidRPr="00A11C06">
                <w:rPr>
                  <w:rStyle w:val="Hyperlink"/>
                  <w:rFonts w:ascii="Century Gothic" w:hAnsi="Century Gothic"/>
                  <w:lang w:val="en-US"/>
                </w:rPr>
                <w:t>EDUCATORS</w:t>
              </w:r>
              <w:r w:rsidRPr="00A11C06">
                <w:rPr>
                  <w:rStyle w:val="Hyperlink"/>
                  <w:rFonts w:ascii="Century Gothic" w:hAnsi="Century Gothic"/>
                </w:rPr>
                <w:t>.</w:t>
              </w:r>
              <w:r w:rsidRPr="00A11C06">
                <w:rPr>
                  <w:rStyle w:val="Hyperlink"/>
                  <w:rFonts w:ascii="Century Gothic" w:hAnsi="Century Gothic"/>
                  <w:lang w:val="en-US"/>
                </w:rPr>
                <w:t>pdf</w:t>
              </w:r>
              <w:r w:rsidRPr="00A11C06">
                <w:rPr>
                  <w:rStyle w:val="Hyperlink"/>
                  <w:rFonts w:ascii="Century Gothic" w:hAnsi="Century Gothic"/>
                </w:rPr>
                <w:t>/</w:t>
              </w:r>
              <w:r w:rsidRPr="00A11C06">
                <w:rPr>
                  <w:rStyle w:val="Hyperlink"/>
                  <w:rFonts w:ascii="Century Gothic" w:hAnsi="Century Gothic"/>
                  <w:lang w:val="en-US"/>
                </w:rPr>
                <w:t>a</w:t>
              </w:r>
              <w:r w:rsidRPr="00A11C06">
                <w:rPr>
                  <w:rStyle w:val="Hyperlink"/>
                  <w:rFonts w:ascii="Century Gothic" w:hAnsi="Century Gothic"/>
                </w:rPr>
                <w:t>728</w:t>
              </w:r>
              <w:r w:rsidRPr="00A11C06">
                <w:rPr>
                  <w:rStyle w:val="Hyperlink"/>
                  <w:rFonts w:ascii="Century Gothic" w:hAnsi="Century Gothic"/>
                  <w:lang w:val="en-US"/>
                </w:rPr>
                <w:t>fc</w:t>
              </w:r>
              <w:r w:rsidRPr="00A11C06">
                <w:rPr>
                  <w:rStyle w:val="Hyperlink"/>
                  <w:rFonts w:ascii="Century Gothic" w:hAnsi="Century Gothic"/>
                </w:rPr>
                <w:t>8</w:t>
              </w:r>
              <w:r w:rsidRPr="00A11C06">
                <w:rPr>
                  <w:rStyle w:val="Hyperlink"/>
                  <w:rFonts w:ascii="Century Gothic" w:hAnsi="Century Gothic"/>
                  <w:lang w:val="en-US"/>
                </w:rPr>
                <w:t>c</w:t>
              </w:r>
              <w:r w:rsidRPr="00A11C06">
                <w:rPr>
                  <w:rStyle w:val="Hyperlink"/>
                  <w:rFonts w:ascii="Century Gothic" w:hAnsi="Century Gothic"/>
                </w:rPr>
                <w:t>-</w:t>
              </w:r>
              <w:r w:rsidRPr="00A11C06">
                <w:rPr>
                  <w:rStyle w:val="Hyperlink"/>
                  <w:rFonts w:ascii="Century Gothic" w:hAnsi="Century Gothic"/>
                  <w:lang w:val="en-US"/>
                </w:rPr>
                <w:t>bf</w:t>
              </w:r>
              <w:r w:rsidRPr="00A11C06">
                <w:rPr>
                  <w:rStyle w:val="Hyperlink"/>
                  <w:rFonts w:ascii="Century Gothic" w:hAnsi="Century Gothic"/>
                </w:rPr>
                <w:t>86-4</w:t>
              </w:r>
              <w:proofErr w:type="spellStart"/>
              <w:r w:rsidRPr="00A11C06">
                <w:rPr>
                  <w:rStyle w:val="Hyperlink"/>
                  <w:rFonts w:ascii="Century Gothic" w:hAnsi="Century Gothic"/>
                  <w:lang w:val="en-US"/>
                </w:rPr>
                <w:t>ea</w:t>
              </w:r>
              <w:proofErr w:type="spellEnd"/>
              <w:r w:rsidRPr="00A11C06">
                <w:rPr>
                  <w:rStyle w:val="Hyperlink"/>
                  <w:rFonts w:ascii="Century Gothic" w:hAnsi="Century Gothic"/>
                </w:rPr>
                <w:t>9-</w:t>
              </w:r>
              <w:r w:rsidRPr="00A11C06">
                <w:rPr>
                  <w:rStyle w:val="Hyperlink"/>
                  <w:rFonts w:ascii="Century Gothic" w:hAnsi="Century Gothic"/>
                  <w:lang w:val="en-US"/>
                </w:rPr>
                <w:t>a</w:t>
              </w:r>
              <w:r w:rsidRPr="00A11C06">
                <w:rPr>
                  <w:rStyle w:val="Hyperlink"/>
                  <w:rFonts w:ascii="Century Gothic" w:hAnsi="Century Gothic"/>
                </w:rPr>
                <w:t>0</w:t>
              </w:r>
              <w:proofErr w:type="spellStart"/>
              <w:r w:rsidRPr="00A11C06">
                <w:rPr>
                  <w:rStyle w:val="Hyperlink"/>
                  <w:rFonts w:ascii="Century Gothic" w:hAnsi="Century Gothic"/>
                  <w:lang w:val="en-US"/>
                </w:rPr>
                <w:t>ba</w:t>
              </w:r>
              <w:proofErr w:type="spellEnd"/>
              <w:r w:rsidRPr="00A11C06">
                <w:rPr>
                  <w:rStyle w:val="Hyperlink"/>
                  <w:rFonts w:ascii="Century Gothic" w:hAnsi="Century Gothic"/>
                </w:rPr>
                <w:t>-10</w:t>
              </w:r>
              <w:r w:rsidRPr="00A11C06">
                <w:rPr>
                  <w:rStyle w:val="Hyperlink"/>
                  <w:rFonts w:ascii="Century Gothic" w:hAnsi="Century Gothic"/>
                  <w:lang w:val="en-US"/>
                </w:rPr>
                <w:t>f</w:t>
              </w:r>
              <w:r w:rsidRPr="00A11C06">
                <w:rPr>
                  <w:rStyle w:val="Hyperlink"/>
                  <w:rFonts w:ascii="Century Gothic" w:hAnsi="Century Gothic"/>
                </w:rPr>
                <w:t>25</w:t>
              </w:r>
              <w:r w:rsidRPr="00A11C06">
                <w:rPr>
                  <w:rStyle w:val="Hyperlink"/>
                  <w:rFonts w:ascii="Century Gothic" w:hAnsi="Century Gothic"/>
                  <w:lang w:val="en-US"/>
                </w:rPr>
                <w:t>c</w:t>
              </w:r>
              <w:r w:rsidRPr="00A11C06">
                <w:rPr>
                  <w:rStyle w:val="Hyperlink"/>
                  <w:rFonts w:ascii="Century Gothic" w:hAnsi="Century Gothic"/>
                </w:rPr>
                <w:t>9</w:t>
              </w:r>
              <w:r w:rsidRPr="00A11C06">
                <w:rPr>
                  <w:rStyle w:val="Hyperlink"/>
                  <w:rFonts w:ascii="Century Gothic" w:hAnsi="Century Gothic"/>
                  <w:lang w:val="en-US"/>
                </w:rPr>
                <w:t>d</w:t>
              </w:r>
              <w:r w:rsidRPr="00A11C06">
                <w:rPr>
                  <w:rStyle w:val="Hyperlink"/>
                  <w:rFonts w:ascii="Century Gothic" w:hAnsi="Century Gothic"/>
                </w:rPr>
                <w:t>0949</w:t>
              </w:r>
            </w:hyperlink>
          </w:p>
        </w:tc>
        <w:tc>
          <w:tcPr>
            <w:tcW w:w="5148" w:type="dxa"/>
          </w:tcPr>
          <w:p w:rsidR="00A11C06" w:rsidRPr="00A11C06" w:rsidRDefault="00A11C06" w:rsidP="00A11C06">
            <w:pPr>
              <w:rPr>
                <w:rFonts w:ascii="Century Gothic" w:hAnsi="Century Gothic"/>
              </w:rPr>
            </w:pPr>
            <w:r w:rsidRPr="00A11C06">
              <w:rPr>
                <w:rFonts w:ascii="Century Gothic" w:hAnsi="Century Gothic"/>
              </w:rPr>
              <w:t>Εκπαιδευτικό σενάριο για την Ιδιωτικότητα (Τελευταία ημερομηνία ανάκτησης, 24/06/2018)</w:t>
            </w:r>
          </w:p>
        </w:tc>
      </w:tr>
    </w:tbl>
    <w:p w:rsidR="00A11C06" w:rsidRPr="00A11C06" w:rsidRDefault="00A11C06" w:rsidP="00A11C06">
      <w:pPr>
        <w:pStyle w:val="Title1"/>
        <w:pBdr>
          <w:bottom w:val="none" w:sz="0" w:space="0" w:color="auto"/>
        </w:pBdr>
        <w:rPr>
          <w:rFonts w:ascii="Century Gothic" w:hAnsi="Century Gothic"/>
        </w:rPr>
      </w:pPr>
    </w:p>
    <w:p w:rsidR="00A11C06" w:rsidRPr="00A11C06" w:rsidRDefault="00A11C06" w:rsidP="00A11C06">
      <w:pPr>
        <w:pStyle w:val="Heading1"/>
      </w:pPr>
      <w:r w:rsidRPr="00A11C06">
        <w:t>Γλωσσάριο – Ακρωνύμια</w:t>
      </w:r>
    </w:p>
    <w:tbl>
      <w:tblPr>
        <w:tblW w:w="9720" w:type="dxa"/>
        <w:tblInd w:w="108" w:type="dxa"/>
        <w:tblBorders>
          <w:top w:val="single" w:sz="4" w:space="0" w:color="0070C0"/>
          <w:bottom w:val="single" w:sz="4" w:space="0" w:color="0070C0"/>
          <w:insideH w:val="single" w:sz="8" w:space="0" w:color="808080"/>
        </w:tblBorders>
        <w:tblLayout w:type="fixed"/>
        <w:tblLook w:val="01E0" w:firstRow="1" w:lastRow="1" w:firstColumn="1" w:lastColumn="1" w:noHBand="0" w:noVBand="0"/>
      </w:tblPr>
      <w:tblGrid>
        <w:gridCol w:w="720"/>
        <w:gridCol w:w="3960"/>
        <w:gridCol w:w="5040"/>
      </w:tblGrid>
      <w:tr w:rsidR="00A11C06" w:rsidRPr="00A11C06" w:rsidTr="00A11C06">
        <w:tc>
          <w:tcPr>
            <w:tcW w:w="720" w:type="dxa"/>
          </w:tcPr>
          <w:p w:rsidR="00A11C06" w:rsidRPr="00A11C06" w:rsidRDefault="00A11C06" w:rsidP="00A11C06">
            <w:pPr>
              <w:rPr>
                <w:rFonts w:ascii="Century Gothic" w:hAnsi="Century Gothic"/>
              </w:rPr>
            </w:pPr>
            <w:bookmarkStart w:id="2" w:name="_GoBack"/>
            <w:bookmarkEnd w:id="2"/>
            <w:r w:rsidRPr="00A11C06">
              <w:rPr>
                <w:rFonts w:ascii="Century Gothic" w:hAnsi="Century Gothic"/>
              </w:rPr>
              <w:t>[1]</w:t>
            </w:r>
          </w:p>
        </w:tc>
        <w:tc>
          <w:tcPr>
            <w:tcW w:w="3960" w:type="dxa"/>
          </w:tcPr>
          <w:p w:rsidR="00A11C06" w:rsidRPr="00A11C06" w:rsidRDefault="00A11C06" w:rsidP="00A11C06">
            <w:pPr>
              <w:rPr>
                <w:rFonts w:ascii="Century Gothic" w:hAnsi="Century Gothic"/>
                <w:highlight w:val="yellow"/>
                <w:lang w:val="en-US"/>
              </w:rPr>
            </w:pPr>
            <w:r w:rsidRPr="00A11C06">
              <w:rPr>
                <w:rFonts w:ascii="Century Gothic" w:hAnsi="Century Gothic"/>
                <w:lang w:val="en-US"/>
              </w:rPr>
              <w:t>GDPR</w:t>
            </w:r>
          </w:p>
        </w:tc>
        <w:tc>
          <w:tcPr>
            <w:tcW w:w="5040" w:type="dxa"/>
          </w:tcPr>
          <w:p w:rsidR="00A11C06" w:rsidRPr="00A11C06" w:rsidRDefault="00A11C06" w:rsidP="00A11C06">
            <w:pPr>
              <w:rPr>
                <w:rFonts w:ascii="Century Gothic" w:hAnsi="Century Gothic"/>
                <w:lang w:val="en-US"/>
              </w:rPr>
            </w:pPr>
            <w:r w:rsidRPr="00A11C06">
              <w:rPr>
                <w:rFonts w:ascii="Century Gothic" w:hAnsi="Century Gothic"/>
                <w:lang w:val="en-US"/>
              </w:rPr>
              <w:t>General Data Protection Regulation</w:t>
            </w:r>
          </w:p>
        </w:tc>
      </w:tr>
    </w:tbl>
    <w:p w:rsidR="00A11C06" w:rsidRPr="00A11C06" w:rsidRDefault="00A11C06" w:rsidP="00A11C06">
      <w:pPr>
        <w:rPr>
          <w:rFonts w:ascii="Century Gothic" w:hAnsi="Century Gothic"/>
        </w:rPr>
      </w:pPr>
    </w:p>
    <w:p w:rsidR="00A11C06" w:rsidRPr="00A11C06" w:rsidRDefault="00A11C06" w:rsidP="00A11C06">
      <w:pPr>
        <w:rPr>
          <w:rFonts w:ascii="Century Gothic" w:hAnsi="Century Gothic"/>
        </w:rPr>
      </w:pPr>
    </w:p>
    <w:p w:rsidR="003D4477" w:rsidRPr="00A11C06" w:rsidRDefault="003D4477" w:rsidP="00A11C06">
      <w:pPr>
        <w:spacing w:after="160" w:line="259" w:lineRule="auto"/>
        <w:rPr>
          <w:rFonts w:ascii="Century Gothic" w:hAnsi="Century Gothic"/>
          <w:sz w:val="18"/>
        </w:rPr>
      </w:pPr>
    </w:p>
    <w:p w:rsidR="000E3F3E" w:rsidRPr="00A11C06" w:rsidRDefault="000E3F3E" w:rsidP="00A11C06">
      <w:pPr>
        <w:rPr>
          <w:rFonts w:ascii="Century Gothic" w:hAnsi="Century Gothic"/>
          <w:sz w:val="28"/>
        </w:rPr>
      </w:pPr>
    </w:p>
    <w:p w:rsidR="000E3F3E" w:rsidRPr="00A11C06" w:rsidRDefault="000E3F3E" w:rsidP="00A11C06">
      <w:pPr>
        <w:jc w:val="both"/>
        <w:rPr>
          <w:rFonts w:ascii="Century Gothic" w:hAnsi="Century Gothic"/>
          <w:sz w:val="18"/>
        </w:rPr>
      </w:pPr>
    </w:p>
    <w:p w:rsidR="000E3F3E" w:rsidRPr="00A11C06" w:rsidRDefault="000E3F3E" w:rsidP="00A11C06">
      <w:pPr>
        <w:jc w:val="center"/>
        <w:rPr>
          <w:rFonts w:ascii="Century Gothic" w:hAnsi="Century Gothic"/>
        </w:rPr>
      </w:pPr>
    </w:p>
    <w:p w:rsidR="000E3F3E" w:rsidRPr="00A11C06" w:rsidRDefault="000E3F3E" w:rsidP="00A11C06">
      <w:pPr>
        <w:rPr>
          <w:rFonts w:ascii="Century Gothic" w:hAnsi="Century Gothic"/>
        </w:rPr>
      </w:pPr>
    </w:p>
    <w:p w:rsidR="000E3F3E" w:rsidRPr="00A11C06" w:rsidRDefault="000E3F3E" w:rsidP="00A11C06">
      <w:pPr>
        <w:pStyle w:val="Title2"/>
        <w:pBdr>
          <w:bottom w:val="none" w:sz="0" w:space="0" w:color="auto"/>
        </w:pBdr>
        <w:rPr>
          <w:rFonts w:ascii="Century Gothic" w:hAnsi="Century Gothic"/>
        </w:rPr>
      </w:pPr>
    </w:p>
    <w:p w:rsidR="000E3F3E" w:rsidRPr="00A11C06" w:rsidRDefault="000E3F3E" w:rsidP="00A11C06">
      <w:pPr>
        <w:pStyle w:val="Title2"/>
        <w:pBdr>
          <w:bottom w:val="none" w:sz="0" w:space="0" w:color="auto"/>
        </w:pBdr>
        <w:rPr>
          <w:rFonts w:ascii="Century Gothic" w:hAnsi="Century Gothic"/>
        </w:rPr>
      </w:pPr>
    </w:p>
    <w:p w:rsidR="000E3F3E" w:rsidRPr="00A11C06" w:rsidRDefault="000E3F3E" w:rsidP="00A11C06">
      <w:pPr>
        <w:spacing w:after="160" w:line="259" w:lineRule="auto"/>
        <w:rPr>
          <w:rFonts w:ascii="Century Gothic" w:hAnsi="Century Gothic"/>
          <w:b/>
        </w:rPr>
      </w:pPr>
      <w:r w:rsidRPr="00A11C06">
        <w:rPr>
          <w:rFonts w:ascii="Century Gothic" w:hAnsi="Century Gothic"/>
        </w:rPr>
        <w:br w:type="page"/>
      </w:r>
    </w:p>
    <w:p w:rsidR="000E3F3E" w:rsidRPr="00A11C06" w:rsidRDefault="000E3F3E" w:rsidP="00A11C06">
      <w:pPr>
        <w:rPr>
          <w:rFonts w:ascii="Century Gothic" w:hAnsi="Century Gothic"/>
          <w:b/>
        </w:rPr>
      </w:pPr>
      <w:r w:rsidRPr="00A11C06">
        <w:rPr>
          <w:rFonts w:ascii="Century Gothic" w:hAnsi="Century Gothic"/>
          <w:b/>
        </w:rPr>
        <w:lastRenderedPageBreak/>
        <w:t>Πνευματικά Δικαιώματα:</w:t>
      </w:r>
    </w:p>
    <w:p w:rsidR="000E3F3E" w:rsidRPr="00A11C06" w:rsidRDefault="000E3F3E" w:rsidP="00A11C06">
      <w:pPr>
        <w:jc w:val="both"/>
        <w:rPr>
          <w:rFonts w:ascii="Century Gothic" w:hAnsi="Century Gothic"/>
        </w:rPr>
      </w:pPr>
      <w:r w:rsidRPr="00A11C06">
        <w:rPr>
          <w:rFonts w:ascii="Century Gothic" w:hAnsi="Century Gothic"/>
        </w:rPr>
        <w:t>Η παρούσα έκδοση χορηγείται με την ακόλουθη άδεια: Το περιεχόμενο του κειμένου δίνεται με άδεια χρήσης CCPL (Creative Commons Public License) τύπου: Αναφορά-Μη Εμπορική Χρήση-Παρόμοια διανομή 3.0 Ελλάδα.</w:t>
      </w:r>
    </w:p>
    <w:p w:rsidR="000E3F3E" w:rsidRPr="00A11C06" w:rsidRDefault="000E3F3E" w:rsidP="00A11C06">
      <w:pPr>
        <w:jc w:val="center"/>
        <w:rPr>
          <w:rFonts w:ascii="Century Gothic" w:hAnsi="Century Gothic"/>
        </w:rPr>
      </w:pPr>
      <w:r w:rsidRPr="00A11C06">
        <w:rPr>
          <w:rFonts w:ascii="Century Gothic" w:hAnsi="Century Gothic"/>
          <w:noProof/>
          <w:lang w:val="es-ES" w:eastAsia="es-ES"/>
        </w:rPr>
        <w:drawing>
          <wp:inline distT="0" distB="0" distL="0" distR="0" wp14:anchorId="0E9033E3" wp14:editId="4D233EF1">
            <wp:extent cx="1144905" cy="397510"/>
            <wp:effectExtent l="19050" t="0" r="0" b="0"/>
            <wp:docPr id="5" name="Εικόνα 5" descr="Γραφική σύνοψη για την έκδοση της 12:04, 14 Αυγούστου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Γραφική σύνοψη για την έκδοση της 12:04, 14 Αυγούστου 2012"/>
                    <pic:cNvPicPr>
                      <a:picLocks noChangeAspect="1" noChangeArrowheads="1"/>
                    </pic:cNvPicPr>
                  </pic:nvPicPr>
                  <pic:blipFill>
                    <a:blip r:embed="rId18"/>
                    <a:srcRect/>
                    <a:stretch>
                      <a:fillRect/>
                    </a:stretch>
                  </pic:blipFill>
                  <pic:spPr bwMode="auto">
                    <a:xfrm>
                      <a:off x="0" y="0"/>
                      <a:ext cx="1144905" cy="397510"/>
                    </a:xfrm>
                    <a:prstGeom prst="rect">
                      <a:avLst/>
                    </a:prstGeom>
                    <a:noFill/>
                    <a:ln w="9525">
                      <a:noFill/>
                      <a:miter lim="800000"/>
                      <a:headEnd/>
                      <a:tailEnd/>
                    </a:ln>
                  </pic:spPr>
                </pic:pic>
              </a:graphicData>
            </a:graphic>
          </wp:inline>
        </w:drawing>
      </w:r>
    </w:p>
    <w:p w:rsidR="000E3F3E" w:rsidRPr="00A11C06" w:rsidRDefault="000E3F3E" w:rsidP="00A11C06">
      <w:pPr>
        <w:jc w:val="both"/>
        <w:rPr>
          <w:rFonts w:ascii="Century Gothic" w:hAnsi="Century Gothic"/>
        </w:rPr>
      </w:pPr>
      <w:r w:rsidRPr="00A11C06">
        <w:rPr>
          <w:rFonts w:ascii="Century Gothic" w:hAnsi="Century Gothic"/>
        </w:rPr>
        <w:t>Δηλαδή επιτρέπεται η επεξεργασία και αναδιανομή του με την προϋπόθεση ότι θα πρέπει να κάνετε την αναφορά:</w:t>
      </w:r>
    </w:p>
    <w:p w:rsidR="000E3F3E" w:rsidRPr="00A11C06" w:rsidRDefault="000E3F3E" w:rsidP="00A11C06">
      <w:pPr>
        <w:numPr>
          <w:ilvl w:val="0"/>
          <w:numId w:val="20"/>
        </w:numPr>
        <w:jc w:val="both"/>
        <w:rPr>
          <w:rFonts w:ascii="Century Gothic" w:hAnsi="Century Gothic"/>
        </w:rPr>
      </w:pPr>
      <w:r w:rsidRPr="00A11C06">
        <w:rPr>
          <w:rFonts w:ascii="Century Gothic" w:hAnsi="Century Gothic"/>
        </w:rPr>
        <w:t xml:space="preserve">στο έργο "eSafety Label+: Become the next eSafety Champion" με τον τρόπο όπως αυτός έχει οριστεί από το δημιουργό (ΙΤΥΕ "ΔΙΟΦΑΝΤΟΣ" – Διεύθυνση Πανελλήνιου Σχολικού Δικτύου και Δικτυακών Τεχνολογιών – Ομάδα Πρεσβευτών </w:t>
      </w:r>
      <w:proofErr w:type="spellStart"/>
      <w:r w:rsidRPr="00A11C06">
        <w:rPr>
          <w:rFonts w:ascii="Century Gothic" w:hAnsi="Century Gothic"/>
          <w:lang w:val="en-US"/>
        </w:rPr>
        <w:t>eSafetyLabel</w:t>
      </w:r>
      <w:proofErr w:type="spellEnd"/>
      <w:r w:rsidRPr="00A11C06">
        <w:rPr>
          <w:rFonts w:ascii="Century Gothic" w:hAnsi="Century Gothic"/>
        </w:rPr>
        <w:t>+)</w:t>
      </w:r>
    </w:p>
    <w:p w:rsidR="000E3F3E" w:rsidRPr="00A11C06" w:rsidRDefault="000E3F3E" w:rsidP="00A11C06">
      <w:pPr>
        <w:numPr>
          <w:ilvl w:val="0"/>
          <w:numId w:val="20"/>
        </w:numPr>
        <w:jc w:val="both"/>
        <w:rPr>
          <w:rFonts w:ascii="Century Gothic" w:hAnsi="Century Gothic"/>
        </w:rPr>
      </w:pPr>
      <w:r w:rsidRPr="00A11C06">
        <w:rPr>
          <w:rFonts w:ascii="Century Gothic" w:hAnsi="Century Gothic"/>
        </w:rPr>
        <w:t>και τον τελικό δικαιούχο του έργου Ινστιτούτο Τεχνολογίας Υπολογιστών και Εκδόσεων "ΔΙΟΦΑΝΤΟΣ", ή τον χορηγούντο την άδεια (χωρίς όμως να εννοείται με οποιονδήποτε τρόπο ότι εγκρίνουν εσάς ή τη χρήση του έργου από εσάς).</w:t>
      </w:r>
    </w:p>
    <w:p w:rsidR="000E3F3E" w:rsidRPr="00A11C06" w:rsidRDefault="000E3F3E" w:rsidP="00A11C06">
      <w:pPr>
        <w:jc w:val="both"/>
        <w:rPr>
          <w:rFonts w:ascii="Century Gothic" w:hAnsi="Century Gothic"/>
        </w:rPr>
      </w:pPr>
      <w:r w:rsidRPr="00A11C06">
        <w:rPr>
          <w:rFonts w:ascii="Century Gothic" w:hAnsi="Century Gothic"/>
          <w:b/>
        </w:rPr>
        <w:t>Μη Εμπορική Χρήση</w:t>
      </w:r>
      <w:r w:rsidRPr="00A11C06">
        <w:rPr>
          <w:rFonts w:ascii="Century Gothic" w:hAnsi="Century Gothic"/>
        </w:rPr>
        <w:t xml:space="preserve"> — Δεν μπορείτε να χρησιμοποιήσετε το έργο αυτό για εμπορικούς σκοπούς.</w:t>
      </w:r>
    </w:p>
    <w:p w:rsidR="000E3F3E" w:rsidRPr="00A11C06" w:rsidRDefault="000E3F3E" w:rsidP="00A11C06">
      <w:pPr>
        <w:jc w:val="both"/>
        <w:rPr>
          <w:rFonts w:ascii="Century Gothic" w:hAnsi="Century Gothic"/>
        </w:rPr>
      </w:pPr>
      <w:r w:rsidRPr="00A11C06">
        <w:rPr>
          <w:rFonts w:ascii="Century Gothic" w:hAnsi="Century Gothic"/>
          <w:b/>
        </w:rPr>
        <w:t>Παρόμοια διανομή</w:t>
      </w:r>
      <w:r w:rsidRPr="00A11C06">
        <w:rPr>
          <w:rFonts w:ascii="Century Gothic" w:hAnsi="Century Gothic"/>
        </w:rPr>
        <w:t xml:space="preserve"> — Εάν αλλοιώσετε, τροποποιήσετε ή δημιουργήσετε περαιτέρω βασισμένοι στο έργο θα μπορείτε να διανείμετε το έργο που θα προκύψει μόνο με την ίδια ή παρόμοια άδεια.</w:t>
      </w:r>
    </w:p>
    <w:p w:rsidR="000E3F3E" w:rsidRPr="00A11C06" w:rsidRDefault="000E3F3E" w:rsidP="00A11C06">
      <w:pPr>
        <w:jc w:val="both"/>
        <w:rPr>
          <w:rFonts w:ascii="Century Gothic" w:hAnsi="Century Gothic"/>
        </w:rPr>
      </w:pPr>
      <w:r w:rsidRPr="00A11C06">
        <w:rPr>
          <w:rFonts w:ascii="Century Gothic" w:hAnsi="Century Gothic"/>
        </w:rPr>
        <w:t xml:space="preserve">Περισσότερα για το συγκεκριμένο τύπο αδειοδότησης θα βρείτε στον ιστότοπο της </w:t>
      </w:r>
      <w:r w:rsidRPr="00A11C06">
        <w:rPr>
          <w:rFonts w:ascii="Century Gothic" w:hAnsi="Century Gothic"/>
          <w:lang w:val="en-US"/>
        </w:rPr>
        <w:t>Creative</w:t>
      </w:r>
      <w:r w:rsidRPr="00A11C06">
        <w:rPr>
          <w:rFonts w:ascii="Century Gothic" w:hAnsi="Century Gothic"/>
        </w:rPr>
        <w:t xml:space="preserve"> </w:t>
      </w:r>
      <w:r w:rsidRPr="00A11C06">
        <w:rPr>
          <w:rFonts w:ascii="Century Gothic" w:hAnsi="Century Gothic"/>
          <w:lang w:val="en-US"/>
        </w:rPr>
        <w:t>Common</w:t>
      </w:r>
      <w:r w:rsidRPr="00A11C06">
        <w:rPr>
          <w:rFonts w:ascii="Century Gothic" w:hAnsi="Century Gothic"/>
        </w:rPr>
        <w:t xml:space="preserve"> όπου υπάρχει και το νομικό μέρος του πλήρους περιεχομένου της άδειας.</w:t>
      </w:r>
    </w:p>
    <w:p w:rsidR="000E3F3E" w:rsidRPr="00A11C06" w:rsidRDefault="000E3F3E" w:rsidP="00A11C06">
      <w:pPr>
        <w:jc w:val="both"/>
        <w:rPr>
          <w:rFonts w:ascii="Century Gothic" w:hAnsi="Century Gothic"/>
          <w:b/>
          <w:sz w:val="18"/>
          <w:szCs w:val="18"/>
        </w:rPr>
      </w:pPr>
      <w:r w:rsidRPr="00A11C06">
        <w:rPr>
          <w:rFonts w:ascii="Century Gothic" w:hAnsi="Century Gothic"/>
          <w:b/>
          <w:sz w:val="18"/>
          <w:szCs w:val="18"/>
        </w:rPr>
        <w:t xml:space="preserve">Χρηματοδότηση </w:t>
      </w:r>
    </w:p>
    <w:p w:rsidR="000E3F3E" w:rsidRPr="00A11C06" w:rsidRDefault="000E3F3E" w:rsidP="00A11C06">
      <w:pPr>
        <w:jc w:val="both"/>
        <w:rPr>
          <w:rFonts w:ascii="Century Gothic" w:hAnsi="Century Gothic"/>
        </w:rPr>
      </w:pPr>
      <w:r w:rsidRPr="00A11C06">
        <w:rPr>
          <w:rFonts w:ascii="Century Gothic" w:hAnsi="Century Gothic"/>
        </w:rPr>
        <w:t xml:space="preserve">Το παρόν χρηματοδοτείται από την Ευρωπαϊκή Ένωση στο πλαίσιο του </w:t>
      </w:r>
      <w:r w:rsidRPr="00A11C06">
        <w:rPr>
          <w:rFonts w:ascii="Century Gothic" w:hAnsi="Century Gothic"/>
          <w:lang w:val="en-US"/>
        </w:rPr>
        <w:t>Erasmus</w:t>
      </w:r>
      <w:r w:rsidRPr="00A11C06">
        <w:rPr>
          <w:rFonts w:ascii="Century Gothic" w:hAnsi="Century Gothic"/>
        </w:rPr>
        <w:t xml:space="preserve">+ </w:t>
      </w:r>
      <w:r w:rsidRPr="00A11C06">
        <w:rPr>
          <w:rFonts w:ascii="Century Gothic" w:hAnsi="Century Gothic"/>
          <w:lang w:val="en-US"/>
        </w:rPr>
        <w:t>Call</w:t>
      </w:r>
      <w:r w:rsidRPr="00A11C06">
        <w:rPr>
          <w:rFonts w:ascii="Century Gothic" w:hAnsi="Century Gothic"/>
        </w:rPr>
        <w:t xml:space="preserve">: 2017, </w:t>
      </w:r>
      <w:r w:rsidRPr="00A11C06">
        <w:rPr>
          <w:rFonts w:ascii="Century Gothic" w:hAnsi="Century Gothic"/>
          <w:lang w:val="en-US"/>
        </w:rPr>
        <w:t>Strategic</w:t>
      </w:r>
      <w:r w:rsidRPr="00A11C06">
        <w:rPr>
          <w:rFonts w:ascii="Century Gothic" w:hAnsi="Century Gothic"/>
        </w:rPr>
        <w:t xml:space="preserve"> </w:t>
      </w:r>
      <w:r w:rsidRPr="00A11C06">
        <w:rPr>
          <w:rFonts w:ascii="Century Gothic" w:hAnsi="Century Gothic"/>
          <w:lang w:val="en-US"/>
        </w:rPr>
        <w:t>Partnerships</w:t>
      </w:r>
      <w:r w:rsidRPr="00A11C06">
        <w:rPr>
          <w:rFonts w:ascii="Century Gothic" w:hAnsi="Century Gothic"/>
        </w:rPr>
        <w:t xml:space="preserve"> </w:t>
      </w:r>
      <w:r w:rsidRPr="00A11C06">
        <w:rPr>
          <w:rFonts w:ascii="Century Gothic" w:hAnsi="Century Gothic"/>
          <w:lang w:val="en-US"/>
        </w:rPr>
        <w:t>for</w:t>
      </w:r>
      <w:r w:rsidRPr="00A11C06">
        <w:rPr>
          <w:rFonts w:ascii="Century Gothic" w:hAnsi="Century Gothic"/>
        </w:rPr>
        <w:t xml:space="preserve"> </w:t>
      </w:r>
      <w:r w:rsidRPr="00A11C06">
        <w:rPr>
          <w:rFonts w:ascii="Century Gothic" w:hAnsi="Century Gothic"/>
          <w:lang w:val="en-US"/>
        </w:rPr>
        <w:t>school</w:t>
      </w:r>
      <w:r w:rsidRPr="00A11C06">
        <w:rPr>
          <w:rFonts w:ascii="Century Gothic" w:hAnsi="Century Gothic"/>
        </w:rPr>
        <w:t xml:space="preserve"> </w:t>
      </w:r>
      <w:r w:rsidRPr="00A11C06">
        <w:rPr>
          <w:rFonts w:ascii="Century Gothic" w:hAnsi="Century Gothic"/>
          <w:lang w:val="en-US"/>
        </w:rPr>
        <w:t>education</w:t>
      </w:r>
      <w:r w:rsidRPr="00A11C06">
        <w:rPr>
          <w:rFonts w:ascii="Century Gothic" w:hAnsi="Century Gothic"/>
        </w:rPr>
        <w:t xml:space="preserve">, </w:t>
      </w:r>
      <w:r w:rsidRPr="00A11C06">
        <w:rPr>
          <w:rFonts w:ascii="Century Gothic" w:hAnsi="Century Gothic"/>
          <w:lang w:val="en-US"/>
        </w:rPr>
        <w:t>Key</w:t>
      </w:r>
      <w:r w:rsidRPr="00A11C06">
        <w:rPr>
          <w:rFonts w:ascii="Century Gothic" w:hAnsi="Century Gothic"/>
        </w:rPr>
        <w:t xml:space="preserve"> </w:t>
      </w:r>
      <w:r w:rsidRPr="00A11C06">
        <w:rPr>
          <w:rFonts w:ascii="Century Gothic" w:hAnsi="Century Gothic"/>
          <w:lang w:val="en-US"/>
        </w:rPr>
        <w:t>Action</w:t>
      </w:r>
      <w:r w:rsidRPr="00A11C06">
        <w:rPr>
          <w:rFonts w:ascii="Century Gothic" w:hAnsi="Century Gothic"/>
        </w:rPr>
        <w:t xml:space="preserve"> 2 – </w:t>
      </w:r>
      <w:r w:rsidRPr="00A11C06">
        <w:rPr>
          <w:rFonts w:ascii="Century Gothic" w:hAnsi="Century Gothic"/>
          <w:lang w:val="en-US"/>
        </w:rPr>
        <w:t>Cooperation</w:t>
      </w:r>
      <w:r w:rsidRPr="00A11C06">
        <w:rPr>
          <w:rFonts w:ascii="Century Gothic" w:hAnsi="Century Gothic"/>
        </w:rPr>
        <w:t xml:space="preserve"> </w:t>
      </w:r>
      <w:r w:rsidRPr="00A11C06">
        <w:rPr>
          <w:rFonts w:ascii="Century Gothic" w:hAnsi="Century Gothic"/>
          <w:lang w:val="en-US"/>
        </w:rPr>
        <w:t>for</w:t>
      </w:r>
      <w:r w:rsidRPr="00A11C06">
        <w:rPr>
          <w:rFonts w:ascii="Century Gothic" w:hAnsi="Century Gothic"/>
        </w:rPr>
        <w:t xml:space="preserve"> </w:t>
      </w:r>
      <w:r w:rsidRPr="00A11C06">
        <w:rPr>
          <w:rFonts w:ascii="Century Gothic" w:hAnsi="Century Gothic"/>
          <w:lang w:val="en-US"/>
        </w:rPr>
        <w:t>Innovation</w:t>
      </w:r>
      <w:r w:rsidRPr="00A11C06">
        <w:rPr>
          <w:rFonts w:ascii="Century Gothic" w:hAnsi="Century Gothic"/>
        </w:rPr>
        <w:t xml:space="preserve"> </w:t>
      </w:r>
      <w:r w:rsidRPr="00A11C06">
        <w:rPr>
          <w:rFonts w:ascii="Century Gothic" w:hAnsi="Century Gothic"/>
          <w:lang w:val="en-US"/>
        </w:rPr>
        <w:t>and</w:t>
      </w:r>
      <w:r w:rsidRPr="00A11C06">
        <w:rPr>
          <w:rFonts w:ascii="Century Gothic" w:hAnsi="Century Gothic"/>
        </w:rPr>
        <w:t xml:space="preserve"> </w:t>
      </w:r>
      <w:r w:rsidRPr="00A11C06">
        <w:rPr>
          <w:rFonts w:ascii="Century Gothic" w:hAnsi="Century Gothic"/>
          <w:lang w:val="en-US"/>
        </w:rPr>
        <w:t>the</w:t>
      </w:r>
      <w:r w:rsidRPr="00A11C06">
        <w:rPr>
          <w:rFonts w:ascii="Century Gothic" w:hAnsi="Century Gothic"/>
        </w:rPr>
        <w:t xml:space="preserve"> </w:t>
      </w:r>
      <w:r w:rsidRPr="00A11C06">
        <w:rPr>
          <w:rFonts w:ascii="Century Gothic" w:hAnsi="Century Gothic"/>
          <w:lang w:val="en-US"/>
        </w:rPr>
        <w:t>Exchange</w:t>
      </w:r>
      <w:r w:rsidRPr="00A11C06">
        <w:rPr>
          <w:rFonts w:ascii="Century Gothic" w:hAnsi="Century Gothic"/>
        </w:rPr>
        <w:t xml:space="preserve"> </w:t>
      </w:r>
      <w:r w:rsidRPr="00A11C06">
        <w:rPr>
          <w:rFonts w:ascii="Century Gothic" w:hAnsi="Century Gothic"/>
          <w:lang w:val="en-US"/>
        </w:rPr>
        <w:t>of</w:t>
      </w:r>
      <w:r w:rsidRPr="00A11C06">
        <w:rPr>
          <w:rFonts w:ascii="Century Gothic" w:hAnsi="Century Gothic"/>
        </w:rPr>
        <w:t xml:space="preserve"> </w:t>
      </w:r>
      <w:r w:rsidRPr="00A11C06">
        <w:rPr>
          <w:rFonts w:ascii="Century Gothic" w:hAnsi="Century Gothic"/>
          <w:lang w:val="en-US"/>
        </w:rPr>
        <w:t>Good</w:t>
      </w:r>
      <w:r w:rsidRPr="00A11C06">
        <w:rPr>
          <w:rFonts w:ascii="Century Gothic" w:hAnsi="Century Gothic"/>
        </w:rPr>
        <w:t xml:space="preserve"> </w:t>
      </w:r>
      <w:r w:rsidRPr="00A11C06">
        <w:rPr>
          <w:rFonts w:ascii="Century Gothic" w:hAnsi="Century Gothic"/>
          <w:lang w:val="en-US"/>
        </w:rPr>
        <w:t>Practices</w:t>
      </w:r>
      <w:r w:rsidRPr="00A11C06">
        <w:rPr>
          <w:rFonts w:ascii="Century Gothic" w:hAnsi="Century Gothic"/>
        </w:rPr>
        <w:t xml:space="preserve">, </w:t>
      </w:r>
      <w:r w:rsidRPr="00A11C06">
        <w:rPr>
          <w:rFonts w:ascii="Century Gothic" w:hAnsi="Century Gothic"/>
          <w:lang w:val="en-US"/>
        </w:rPr>
        <w:t>Project</w:t>
      </w:r>
      <w:r w:rsidRPr="00A11C06">
        <w:rPr>
          <w:rFonts w:ascii="Century Gothic" w:hAnsi="Century Gothic"/>
        </w:rPr>
        <w:t xml:space="preserve"> </w:t>
      </w:r>
      <w:r w:rsidRPr="00A11C06">
        <w:rPr>
          <w:rFonts w:ascii="Century Gothic" w:hAnsi="Century Gothic"/>
          <w:lang w:val="en-US"/>
        </w:rPr>
        <w:t>Code</w:t>
      </w:r>
      <w:r w:rsidRPr="00A11C06">
        <w:rPr>
          <w:rFonts w:ascii="Century Gothic" w:hAnsi="Century Gothic"/>
        </w:rPr>
        <w:t xml:space="preserve"> 2017-1-</w:t>
      </w:r>
      <w:r w:rsidRPr="00A11C06">
        <w:rPr>
          <w:rFonts w:ascii="Century Gothic" w:hAnsi="Century Gothic"/>
          <w:lang w:val="en-US"/>
        </w:rPr>
        <w:t>EL</w:t>
      </w:r>
      <w:r w:rsidRPr="00A11C06">
        <w:rPr>
          <w:rFonts w:ascii="Century Gothic" w:hAnsi="Century Gothic"/>
        </w:rPr>
        <w:t>01-</w:t>
      </w:r>
      <w:r w:rsidRPr="00A11C06">
        <w:rPr>
          <w:rFonts w:ascii="Century Gothic" w:hAnsi="Century Gothic"/>
          <w:lang w:val="en-US"/>
        </w:rPr>
        <w:t>KA</w:t>
      </w:r>
      <w:r w:rsidRPr="00A11C06">
        <w:rPr>
          <w:rFonts w:ascii="Century Gothic" w:hAnsi="Century Gothic"/>
        </w:rPr>
        <w:t>201-036242.</w:t>
      </w:r>
    </w:p>
    <w:p w:rsidR="000E3F3E" w:rsidRPr="00A11C06" w:rsidRDefault="000E3F3E" w:rsidP="00A11C06">
      <w:pPr>
        <w:jc w:val="both"/>
        <w:rPr>
          <w:rFonts w:ascii="Century Gothic" w:hAnsi="Century Gothic"/>
        </w:rPr>
      </w:pPr>
    </w:p>
    <w:p w:rsidR="000E3F3E" w:rsidRPr="00A11C06" w:rsidRDefault="000E3F3E" w:rsidP="00A11C06">
      <w:pPr>
        <w:pStyle w:val="Heading3"/>
        <w:rPr>
          <w:rFonts w:ascii="Century Gothic" w:hAnsi="Century Gothic"/>
          <w:lang w:val="el-GR"/>
        </w:rPr>
      </w:pPr>
    </w:p>
    <w:p w:rsidR="000E3F3E" w:rsidRPr="00A11C06" w:rsidRDefault="000E3F3E" w:rsidP="00A11C06">
      <w:pPr>
        <w:rPr>
          <w:rFonts w:ascii="Century Gothic" w:hAnsi="Century Gothic"/>
        </w:rPr>
      </w:pPr>
    </w:p>
    <w:sectPr w:rsidR="000E3F3E" w:rsidRPr="00A11C06" w:rsidSect="00223B03">
      <w:headerReference w:type="default" r:id="rId19"/>
      <w:footerReference w:type="default" r:id="rId20"/>
      <w:headerReference w:type="first" r:id="rId21"/>
      <w:footerReference w:type="first" r:id="rId22"/>
      <w:pgSz w:w="11906" w:h="16838"/>
      <w:pgMar w:top="1871" w:right="1418" w:bottom="147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3E" w:rsidRDefault="000E3F3E" w:rsidP="00D5477B">
      <w:r>
        <w:separator/>
      </w:r>
    </w:p>
  </w:endnote>
  <w:endnote w:type="continuationSeparator" w:id="0">
    <w:p w:rsidR="000E3F3E" w:rsidRDefault="000E3F3E" w:rsidP="00D5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icksand">
    <w:altName w:val="Courier New"/>
    <w:charset w:val="00"/>
    <w:family w:val="auto"/>
    <w:pitch w:val="variable"/>
    <w:sig w:usb0="00000001"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826647"/>
      <w:docPartObj>
        <w:docPartGallery w:val="Page Numbers (Bottom of Page)"/>
        <w:docPartUnique/>
      </w:docPartObj>
    </w:sdtPr>
    <w:sdtEndPr/>
    <w:sdtContent>
      <w:p w:rsidR="0032433F" w:rsidRPr="004E1130" w:rsidRDefault="006314AA" w:rsidP="00D5477B">
        <w:pPr>
          <w:pStyle w:val="Footer"/>
          <w:jc w:val="right"/>
        </w:pPr>
        <w:r w:rsidRPr="00D5477B">
          <w:rPr>
            <w:noProof/>
            <w:color w:val="4793BC"/>
            <w:lang w:val="es-ES" w:eastAsia="es-ES"/>
          </w:rPr>
          <w:drawing>
            <wp:anchor distT="0" distB="0" distL="114300" distR="114300" simplePos="0" relativeHeight="251675648" behindDoc="0" locked="0" layoutInCell="1" allowOverlap="1">
              <wp:simplePos x="0" y="0"/>
              <wp:positionH relativeFrom="margin">
                <wp:posOffset>372745</wp:posOffset>
              </wp:positionH>
              <wp:positionV relativeFrom="paragraph">
                <wp:posOffset>-124460</wp:posOffset>
              </wp:positionV>
              <wp:extent cx="2228850"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sbeneficaireserasmusright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457200"/>
                      </a:xfrm>
                      <a:prstGeom prst="rect">
                        <a:avLst/>
                      </a:prstGeom>
                    </pic:spPr>
                  </pic:pic>
                </a:graphicData>
              </a:graphic>
              <wp14:sizeRelH relativeFrom="margin">
                <wp14:pctWidth>0</wp14:pctWidth>
              </wp14:sizeRelH>
              <wp14:sizeRelV relativeFrom="margin">
                <wp14:pctHeight>0</wp14:pctHeight>
              </wp14:sizeRelV>
            </wp:anchor>
          </w:drawing>
        </w:r>
        <w:r w:rsidRPr="00D5477B">
          <w:rPr>
            <w:noProof/>
            <w:color w:val="4793BC"/>
            <w:lang w:val="es-ES" w:eastAsia="es-ES"/>
          </w:rPr>
          <w:drawing>
            <wp:anchor distT="0" distB="0" distL="114300" distR="114300" simplePos="0" relativeHeight="251674624" behindDoc="0" locked="0" layoutInCell="1" allowOverlap="1">
              <wp:simplePos x="0" y="0"/>
              <wp:positionH relativeFrom="margin">
                <wp:posOffset>-9525</wp:posOffset>
              </wp:positionH>
              <wp:positionV relativeFrom="paragraph">
                <wp:posOffset>-70485</wp:posOffset>
              </wp:positionV>
              <wp:extent cx="382905" cy="357505"/>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IK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2905" cy="357505"/>
                      </a:xfrm>
                      <a:prstGeom prst="rect">
                        <a:avLst/>
                      </a:prstGeom>
                    </pic:spPr>
                  </pic:pic>
                </a:graphicData>
              </a:graphic>
            </wp:anchor>
          </w:drawing>
        </w:r>
        <w:r w:rsidR="0032433F" w:rsidRPr="00D5477B">
          <w:rPr>
            <w:noProof/>
            <w:color w:val="4793BC"/>
            <w:lang w:val="es-ES" w:eastAsia="es-ES"/>
          </w:rPr>
          <mc:AlternateContent>
            <mc:Choice Requires="wps">
              <w:drawing>
                <wp:anchor distT="0" distB="0" distL="114300" distR="114300" simplePos="0" relativeHeight="251661312" behindDoc="0" locked="0" layoutInCell="1" allowOverlap="1">
                  <wp:simplePos x="0" y="0"/>
                  <wp:positionH relativeFrom="margin">
                    <wp:posOffset>-35560</wp:posOffset>
                  </wp:positionH>
                  <wp:positionV relativeFrom="paragraph">
                    <wp:posOffset>-176530</wp:posOffset>
                  </wp:positionV>
                  <wp:extent cx="57670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576707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DA05C" id="Straight Connector 7"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8pt,-13.9pt" to="451.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" strokecolor="#4793bc [3204]" strokeweight="1pt">
                  <v:stroke joinstyle="miter"/>
                  <w10:wrap anchorx="margin"/>
                </v:line>
              </w:pict>
            </mc:Fallback>
          </mc:AlternateContent>
        </w:r>
        <w:r w:rsidR="0032433F" w:rsidRPr="00D5477B">
          <w:rPr>
            <w:color w:val="4793BC"/>
          </w:rPr>
          <w:t xml:space="preserve">Page | </w:t>
        </w:r>
        <w:r w:rsidR="0032433F" w:rsidRPr="00D5477B">
          <w:rPr>
            <w:color w:val="4793BC"/>
          </w:rPr>
          <w:fldChar w:fldCharType="begin"/>
        </w:r>
        <w:r w:rsidR="0032433F" w:rsidRPr="00D5477B">
          <w:rPr>
            <w:color w:val="4793BC"/>
          </w:rPr>
          <w:instrText xml:space="preserve"> PAGE   \* MERGEFORMAT </w:instrText>
        </w:r>
        <w:r w:rsidR="0032433F" w:rsidRPr="00D5477B">
          <w:rPr>
            <w:color w:val="4793BC"/>
          </w:rPr>
          <w:fldChar w:fldCharType="separate"/>
        </w:r>
        <w:r w:rsidR="00A11C06">
          <w:rPr>
            <w:noProof/>
            <w:color w:val="4793BC"/>
          </w:rPr>
          <w:t>9</w:t>
        </w:r>
        <w:r w:rsidR="0032433F" w:rsidRPr="00D5477B">
          <w:rPr>
            <w:noProof/>
            <w:color w:val="4793BC"/>
          </w:rPr>
          <w:fldChar w:fldCharType="end"/>
        </w:r>
        <w:r w:rsidR="0032433F" w:rsidRPr="004E1130">
          <w:t xml:space="preserve"> </w:t>
        </w:r>
      </w:p>
    </w:sdtContent>
  </w:sdt>
  <w:p w:rsidR="00223B03" w:rsidRDefault="00223B03" w:rsidP="00D5477B">
    <w:pPr>
      <w:pStyle w:val="Footer"/>
    </w:pPr>
  </w:p>
  <w:p w:rsidR="001B06E5" w:rsidRDefault="001B06E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464376"/>
      <w:docPartObj>
        <w:docPartGallery w:val="Page Numbers (Bottom of Page)"/>
        <w:docPartUnique/>
      </w:docPartObj>
    </w:sdtPr>
    <w:sdtEndPr/>
    <w:sdtContent>
      <w:sdt>
        <w:sdtPr>
          <w:id w:val="-427199812"/>
          <w:docPartObj>
            <w:docPartGallery w:val="Page Numbers (Bottom of Page)"/>
            <w:docPartUnique/>
          </w:docPartObj>
        </w:sdtPr>
        <w:sdtEndPr/>
        <w:sdtContent>
          <w:p w:rsidR="00223B03" w:rsidRPr="004E1130" w:rsidRDefault="00223B03" w:rsidP="00D5477B">
            <w:pPr>
              <w:pStyle w:val="Footer"/>
            </w:pPr>
            <w:r w:rsidRPr="004E1130">
              <w:rPr>
                <w:noProof/>
                <w:lang w:val="es-ES" w:eastAsia="es-ES"/>
              </w:rPr>
              <mc:AlternateContent>
                <mc:Choice Requires="wps">
                  <w:drawing>
                    <wp:anchor distT="0" distB="0" distL="114300" distR="114300" simplePos="0" relativeHeight="251673600" behindDoc="0" locked="0" layoutInCell="1" allowOverlap="1" wp14:anchorId="248076C0" wp14:editId="6F585F8A">
                      <wp:simplePos x="0" y="0"/>
                      <wp:positionH relativeFrom="margin">
                        <wp:posOffset>-35560</wp:posOffset>
                      </wp:positionH>
                      <wp:positionV relativeFrom="paragraph">
                        <wp:posOffset>-138747</wp:posOffset>
                      </wp:positionV>
                      <wp:extent cx="5767070"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576707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FDC83" id="Straight Connector 15"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2.8pt,-10.9pt" to="451.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" strokecolor="#4793bc [3204]" strokeweight="1pt">
                      <v:stroke joinstyle="miter"/>
                      <w10:wrap anchorx="margin"/>
                    </v:line>
                  </w:pict>
                </mc:Fallback>
              </mc:AlternateContent>
            </w:r>
            <w:r w:rsidRPr="004E1130">
              <w:t xml:space="preserve">Page | </w:t>
            </w:r>
            <w:r w:rsidRPr="004E1130">
              <w:fldChar w:fldCharType="begin"/>
            </w:r>
            <w:r w:rsidRPr="004E1130">
              <w:instrText xml:space="preserve"> PAGE   \* MERGEFORMAT </w:instrText>
            </w:r>
            <w:r w:rsidRPr="004E1130">
              <w:fldChar w:fldCharType="separate"/>
            </w:r>
            <w:r>
              <w:rPr>
                <w:noProof/>
              </w:rPr>
              <w:t>1</w:t>
            </w:r>
            <w:r w:rsidRPr="004E1130">
              <w:rPr>
                <w:noProof/>
              </w:rPr>
              <w:fldChar w:fldCharType="end"/>
            </w:r>
            <w:r w:rsidRPr="004E1130">
              <w:t xml:space="preserve"> </w:t>
            </w:r>
          </w:p>
        </w:sdtContent>
      </w:sdt>
      <w:p w:rsidR="0032433F" w:rsidRDefault="00223B03" w:rsidP="00D5477B">
        <w:pPr>
          <w:pStyle w:val="Footer"/>
        </w:pPr>
        <w:r w:rsidRPr="004B1B57">
          <w:rPr>
            <w:noProof/>
            <w:color w:val="4793BC"/>
          </w:rPr>
          <w:t xml:space="preserve"> </w:t>
        </w:r>
        <w:r w:rsidR="0032433F">
          <w:t xml:space="preserve"> </w:t>
        </w:r>
      </w:p>
    </w:sdtContent>
  </w:sdt>
  <w:p w:rsidR="0032433F" w:rsidRDefault="0032433F" w:rsidP="00D5477B">
    <w:pPr>
      <w:pStyle w:val="Footer"/>
    </w:pPr>
  </w:p>
  <w:p w:rsidR="001B06E5" w:rsidRDefault="001B06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3E" w:rsidRDefault="000E3F3E" w:rsidP="00D5477B">
      <w:r>
        <w:separator/>
      </w:r>
    </w:p>
  </w:footnote>
  <w:footnote w:type="continuationSeparator" w:id="0">
    <w:p w:rsidR="000E3F3E" w:rsidRDefault="000E3F3E" w:rsidP="00D54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33F" w:rsidRDefault="005230F6" w:rsidP="00D5477B">
    <w:pPr>
      <w:pStyle w:val="Header"/>
    </w:pPr>
    <w:r w:rsidRPr="00EC37BD">
      <w:rPr>
        <w:noProof/>
        <w:lang w:val="es-ES" w:eastAsia="es-ES"/>
      </w:rPr>
      <w:drawing>
        <wp:anchor distT="0" distB="0" distL="114300" distR="114300" simplePos="0" relativeHeight="251660288" behindDoc="0" locked="0" layoutInCell="1" allowOverlap="1" wp14:anchorId="57E76BA8" wp14:editId="6419F0E3">
          <wp:simplePos x="0" y="0"/>
          <wp:positionH relativeFrom="margin">
            <wp:align>right</wp:align>
          </wp:positionH>
          <wp:positionV relativeFrom="page">
            <wp:posOffset>285750</wp:posOffset>
          </wp:positionV>
          <wp:extent cx="1574800" cy="654685"/>
          <wp:effectExtent l="0" t="0" r="6350" b="0"/>
          <wp:wrapThrough wrapText="bothSides">
            <wp:wrapPolygon edited="0">
              <wp:start x="1829" y="0"/>
              <wp:lineTo x="0" y="4400"/>
              <wp:lineTo x="0" y="15713"/>
              <wp:lineTo x="1829" y="20741"/>
              <wp:lineTo x="7577" y="20741"/>
              <wp:lineTo x="21426" y="20741"/>
              <wp:lineTo x="21426" y="0"/>
              <wp:lineTo x="20119" y="0"/>
              <wp:lineTo x="1829"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fety_logo_horiz_DEF_for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800" cy="654685"/>
                  </a:xfrm>
                  <a:prstGeom prst="rect">
                    <a:avLst/>
                  </a:prstGeom>
                </pic:spPr>
              </pic:pic>
            </a:graphicData>
          </a:graphic>
          <wp14:sizeRelH relativeFrom="margin">
            <wp14:pctWidth>0</wp14:pctWidth>
          </wp14:sizeRelH>
          <wp14:sizeRelV relativeFrom="margin">
            <wp14:pctHeight>0</wp14:pctHeight>
          </wp14:sizeRelV>
        </wp:anchor>
      </w:drawing>
    </w:r>
    <w:r w:rsidR="004E1130">
      <w:rPr>
        <w:noProof/>
        <w:lang w:val="es-ES" w:eastAsia="es-ES"/>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10795</wp:posOffset>
              </wp:positionV>
              <wp:extent cx="3838575"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04800"/>
                      </a:xfrm>
                      <a:prstGeom prst="rect">
                        <a:avLst/>
                      </a:prstGeom>
                      <a:noFill/>
                      <a:ln w="9525">
                        <a:noFill/>
                        <a:miter lim="800000"/>
                        <a:headEnd/>
                        <a:tailEnd/>
                      </a:ln>
                    </wps:spPr>
                    <wps:txbx>
                      <w:txbxContent>
                        <w:p w:rsidR="0032433F" w:rsidRPr="000E3F3E" w:rsidRDefault="00A11C06" w:rsidP="00D5477B">
                          <w:pPr>
                            <w:rPr>
                              <w:color w:val="FFFFFF" w:themeColor="background1"/>
                            </w:rPr>
                          </w:pPr>
                          <w:r w:rsidRPr="00A11C06">
                            <w:rPr>
                              <w:color w:val="FFFFFF" w:themeColor="background1"/>
                            </w:rPr>
                            <w:t>ΟΔΗΓΟΣ ΕΚΠΑΙΔΕΥΤΙΚΟΥ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5pt;width:302.25pt;height:24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" filled="f" stroked="f">
              <v:textbox>
                <w:txbxContent>
                  <w:p w:rsidR="0032433F" w:rsidRPr="000E3F3E" w:rsidRDefault="00A11C06" w:rsidP="00D5477B">
                    <w:pPr>
                      <w:rPr>
                        <w:color w:val="FFFFFF" w:themeColor="background1"/>
                      </w:rPr>
                    </w:pPr>
                    <w:r w:rsidRPr="00A11C06">
                      <w:rPr>
                        <w:color w:val="FFFFFF" w:themeColor="background1"/>
                      </w:rPr>
                      <w:t>ΟΔΗΓΟΣ ΕΚΠΑΙΔΕΥΤΙΚΟΥ</w:t>
                    </w:r>
                  </w:p>
                </w:txbxContent>
              </v:textbox>
              <w10:wrap type="square" anchorx="margin"/>
            </v:shape>
          </w:pict>
        </mc:Fallback>
      </mc:AlternateContent>
    </w:r>
    <w:r w:rsidR="004E1130" w:rsidRPr="00EC37BD">
      <w:rPr>
        <w:noProof/>
        <w:lang w:val="es-ES" w:eastAsia="es-ES"/>
      </w:rPr>
      <mc:AlternateContent>
        <mc:Choice Requires="wps">
          <w:drawing>
            <wp:anchor distT="0" distB="0" distL="114300" distR="114300" simplePos="0" relativeHeight="251659264" behindDoc="0" locked="0" layoutInCell="1" allowOverlap="1" wp14:anchorId="4447208D" wp14:editId="77B8AC24">
              <wp:simplePos x="0" y="0"/>
              <wp:positionH relativeFrom="page">
                <wp:posOffset>4763</wp:posOffset>
              </wp:positionH>
              <wp:positionV relativeFrom="paragraph">
                <wp:posOffset>-40640</wp:posOffset>
              </wp:positionV>
              <wp:extent cx="8229600" cy="409575"/>
              <wp:effectExtent l="0" t="0" r="0" b="9525"/>
              <wp:wrapNone/>
              <wp:docPr id="3" name="Rectangle 3"/>
              <wp:cNvGraphicFramePr/>
              <a:graphic xmlns:a="http://schemas.openxmlformats.org/drawingml/2006/main">
                <a:graphicData uri="http://schemas.microsoft.com/office/word/2010/wordprocessingShape">
                  <wps:wsp>
                    <wps:cNvSpPr/>
                    <wps:spPr>
                      <a:xfrm>
                        <a:off x="0" y="0"/>
                        <a:ext cx="8229600" cy="409575"/>
                      </a:xfrm>
                      <a:prstGeom prst="rect">
                        <a:avLst/>
                      </a:prstGeom>
                      <a:solidFill>
                        <a:srgbClr val="262F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7BDBF" id="Rectangle 3" o:spid="_x0000_s1026" style="position:absolute;margin-left:.4pt;margin-top:-3.2pt;width:9in;height:3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" fillcolor="#262f68" stroked="f" strokeweight="1pt">
              <w10:wrap anchorx="page"/>
            </v:rect>
          </w:pict>
        </mc:Fallback>
      </mc:AlternateContent>
    </w:r>
  </w:p>
  <w:p w:rsidR="001B06E5" w:rsidRDefault="001B06E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33F" w:rsidRDefault="005230F6" w:rsidP="00D5477B">
    <w:pPr>
      <w:pStyle w:val="Header"/>
    </w:pPr>
    <w:r w:rsidRPr="00C12268">
      <w:rPr>
        <w:noProof/>
        <w:lang w:val="es-ES" w:eastAsia="es-ES"/>
      </w:rPr>
      <w:drawing>
        <wp:anchor distT="0" distB="0" distL="114300" distR="114300" simplePos="0" relativeHeight="251667456" behindDoc="0" locked="0" layoutInCell="1" allowOverlap="1" wp14:anchorId="35EDD000" wp14:editId="7F5167D0">
          <wp:simplePos x="0" y="0"/>
          <wp:positionH relativeFrom="margin">
            <wp:posOffset>4203700</wp:posOffset>
          </wp:positionH>
          <wp:positionV relativeFrom="page">
            <wp:posOffset>292100</wp:posOffset>
          </wp:positionV>
          <wp:extent cx="1551305" cy="645795"/>
          <wp:effectExtent l="0" t="0" r="0" b="1905"/>
          <wp:wrapThrough wrapText="bothSides">
            <wp:wrapPolygon edited="0">
              <wp:start x="1857" y="0"/>
              <wp:lineTo x="0" y="4460"/>
              <wp:lineTo x="0" y="16566"/>
              <wp:lineTo x="1857" y="21027"/>
              <wp:lineTo x="7427" y="21027"/>
              <wp:lineTo x="21220" y="21027"/>
              <wp:lineTo x="21220" y="0"/>
              <wp:lineTo x="19894" y="0"/>
              <wp:lineTo x="1857"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fety_logo_horiz_DEF_for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305" cy="645795"/>
                  </a:xfrm>
                  <a:prstGeom prst="rect">
                    <a:avLst/>
                  </a:prstGeom>
                </pic:spPr>
              </pic:pic>
            </a:graphicData>
          </a:graphic>
          <wp14:sizeRelH relativeFrom="margin">
            <wp14:pctWidth>0</wp14:pctWidth>
          </wp14:sizeRelH>
          <wp14:sizeRelV relativeFrom="margin">
            <wp14:pctHeight>0</wp14:pctHeight>
          </wp14:sizeRelV>
        </wp:anchor>
      </w:drawing>
    </w:r>
    <w:r w:rsidR="004E1130" w:rsidRPr="00C12268">
      <w:rPr>
        <w:noProof/>
        <w:lang w:val="es-ES" w:eastAsia="es-ES"/>
      </w:rPr>
      <mc:AlternateContent>
        <mc:Choice Requires="wps">
          <w:drawing>
            <wp:anchor distT="0" distB="0" distL="114300" distR="114300" simplePos="0" relativeHeight="251666432" behindDoc="0" locked="0" layoutInCell="1" allowOverlap="1" wp14:anchorId="6BF01DAA" wp14:editId="75AF044E">
              <wp:simplePos x="0" y="0"/>
              <wp:positionH relativeFrom="page">
                <wp:posOffset>-52070</wp:posOffset>
              </wp:positionH>
              <wp:positionV relativeFrom="paragraph">
                <wp:posOffset>-36195</wp:posOffset>
              </wp:positionV>
              <wp:extent cx="8229600" cy="400050"/>
              <wp:effectExtent l="0" t="0" r="0" b="0"/>
              <wp:wrapNone/>
              <wp:docPr id="1" name="Rectangle 1"/>
              <wp:cNvGraphicFramePr/>
              <a:graphic xmlns:a="http://schemas.openxmlformats.org/drawingml/2006/main">
                <a:graphicData uri="http://schemas.microsoft.com/office/word/2010/wordprocessingShape">
                  <wps:wsp>
                    <wps:cNvSpPr/>
                    <wps:spPr>
                      <a:xfrm>
                        <a:off x="0" y="0"/>
                        <a:ext cx="8229600" cy="400050"/>
                      </a:xfrm>
                      <a:prstGeom prst="rect">
                        <a:avLst/>
                      </a:prstGeom>
                      <a:solidFill>
                        <a:srgbClr val="262F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D0425" id="Rectangle 1" o:spid="_x0000_s1026" style="position:absolute;margin-left:-4.1pt;margin-top:-2.85pt;width:9in;height:3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" fillcolor="#262f68" stroked="f" strokeweight="1pt">
              <w10:wrap anchorx="page"/>
            </v:rect>
          </w:pict>
        </mc:Fallback>
      </mc:AlternateContent>
    </w:r>
  </w:p>
  <w:p w:rsidR="001B06E5" w:rsidRDefault="001B06E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E66"/>
    <w:multiLevelType w:val="multilevel"/>
    <w:tmpl w:val="56FEE436"/>
    <w:styleLink w:val="Style1"/>
    <w:lvl w:ilvl="0">
      <w:start w:val="1"/>
      <w:numFmt w:val="bullet"/>
      <w:lvlText w:val="●"/>
      <w:lvlJc w:val="left"/>
      <w:pPr>
        <w:ind w:left="720" w:hanging="360"/>
      </w:pPr>
      <w:rPr>
        <w:rFonts w:ascii="Quicksand" w:hAnsi="Quicksand" w:hint="default"/>
        <w:color w:val="EC6C5B"/>
        <w:sz w:val="20"/>
      </w:rPr>
    </w:lvl>
    <w:lvl w:ilvl="1">
      <w:start w:val="1"/>
      <w:numFmt w:val="bullet"/>
      <w:lvlText w:val="o"/>
      <w:lvlJc w:val="left"/>
      <w:pPr>
        <w:ind w:left="1440" w:hanging="360"/>
      </w:pPr>
      <w:rPr>
        <w:rFonts w:ascii="Courier New" w:hAnsi="Courier New" w:cs="Courier New" w:hint="default"/>
        <w:color w:val="EC6C5B"/>
      </w:rPr>
    </w:lvl>
    <w:lvl w:ilvl="2">
      <w:start w:val="1"/>
      <w:numFmt w:val="bullet"/>
      <w:lvlText w:val=""/>
      <w:lvlJc w:val="left"/>
      <w:pPr>
        <w:ind w:left="2160" w:hanging="360"/>
      </w:pPr>
      <w:rPr>
        <w:rFonts w:ascii="Wingdings" w:hAnsi="Wingdings" w:hint="default"/>
        <w:color w:val="EC6C5B"/>
      </w:rPr>
    </w:lvl>
    <w:lvl w:ilvl="3">
      <w:start w:val="1"/>
      <w:numFmt w:val="bullet"/>
      <w:lvlText w:val="□"/>
      <w:lvlJc w:val="left"/>
      <w:pPr>
        <w:ind w:left="2880" w:hanging="360"/>
      </w:pPr>
      <w:rPr>
        <w:rFonts w:ascii="Quicksand" w:hAnsi="Quicksand"/>
        <w:color w:val="EC6C5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E43EA2"/>
    <w:multiLevelType w:val="hybridMultilevel"/>
    <w:tmpl w:val="9A5076FA"/>
    <w:lvl w:ilvl="0" w:tplc="2C589F66">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052461F9"/>
    <w:multiLevelType w:val="hybridMultilevel"/>
    <w:tmpl w:val="9D8468E0"/>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 w15:restartNumberingAfterBreak="0">
    <w:nsid w:val="080B3DA0"/>
    <w:multiLevelType w:val="hybridMultilevel"/>
    <w:tmpl w:val="C40C9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AC370D"/>
    <w:multiLevelType w:val="hybridMultilevel"/>
    <w:tmpl w:val="44062D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CF25BB"/>
    <w:multiLevelType w:val="hybridMultilevel"/>
    <w:tmpl w:val="614E43FA"/>
    <w:lvl w:ilvl="0" w:tplc="787EE862">
      <w:start w:val="1"/>
      <w:numFmt w:val="decimal"/>
      <w:lvlText w:val="[%1]"/>
      <w:lvlJc w:val="center"/>
      <w:pPr>
        <w:ind w:left="720" w:hanging="360"/>
      </w:pPr>
      <w:rPr>
        <w:rFonts w:cs="Times New Roman" w:hint="default"/>
        <w:b w:val="0"/>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0FF67C97"/>
    <w:multiLevelType w:val="hybridMultilevel"/>
    <w:tmpl w:val="15BC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E247B"/>
    <w:multiLevelType w:val="hybridMultilevel"/>
    <w:tmpl w:val="5D840AF8"/>
    <w:lvl w:ilvl="0" w:tplc="E1423322">
      <w:start w:val="1"/>
      <w:numFmt w:val="decimal"/>
      <w:lvlText w:val="%1."/>
      <w:lvlJc w:val="left"/>
      <w:pPr>
        <w:ind w:left="1428" w:hanging="708"/>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1D30F62"/>
    <w:multiLevelType w:val="hybridMultilevel"/>
    <w:tmpl w:val="D078092E"/>
    <w:lvl w:ilvl="0" w:tplc="B1C2CEDE">
      <w:start w:val="1"/>
      <w:numFmt w:val="decimal"/>
      <w:lvlText w:val="%1."/>
      <w:lvlJc w:val="left"/>
      <w:pPr>
        <w:ind w:left="1428" w:hanging="708"/>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24347DF"/>
    <w:multiLevelType w:val="hybridMultilevel"/>
    <w:tmpl w:val="1446394E"/>
    <w:lvl w:ilvl="0" w:tplc="E1423322">
      <w:start w:val="1"/>
      <w:numFmt w:val="decimal"/>
      <w:lvlText w:val="%1."/>
      <w:lvlJc w:val="left"/>
      <w:pPr>
        <w:ind w:left="1428" w:hanging="708"/>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152E3688"/>
    <w:multiLevelType w:val="hybridMultilevel"/>
    <w:tmpl w:val="56FEE436"/>
    <w:lvl w:ilvl="0" w:tplc="D0BC5DE8">
      <w:start w:val="1"/>
      <w:numFmt w:val="bullet"/>
      <w:lvlText w:val="●"/>
      <w:lvlJc w:val="left"/>
      <w:pPr>
        <w:ind w:left="720" w:hanging="360"/>
      </w:pPr>
      <w:rPr>
        <w:rFonts w:ascii="Century Gothic" w:hAnsi="Century Gothic" w:hint="default"/>
        <w:color w:val="EC6C5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781CDC"/>
    <w:multiLevelType w:val="hybridMultilevel"/>
    <w:tmpl w:val="D6286612"/>
    <w:lvl w:ilvl="0" w:tplc="026C50D4">
      <w:start w:val="1"/>
      <w:numFmt w:val="bullet"/>
      <w:pStyle w:val="ListParagraph"/>
      <w:lvlText w:val="●"/>
      <w:lvlJc w:val="left"/>
      <w:pPr>
        <w:ind w:left="1440" w:hanging="360"/>
      </w:pPr>
      <w:rPr>
        <w:rFonts w:ascii="Century Gothic" w:hAnsi="Century Gothic" w:hint="default"/>
        <w:color w:val="EC6C5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B8F6802"/>
    <w:multiLevelType w:val="hybridMultilevel"/>
    <w:tmpl w:val="85B4C02E"/>
    <w:lvl w:ilvl="0" w:tplc="E1423322">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C03F19"/>
    <w:multiLevelType w:val="hybridMultilevel"/>
    <w:tmpl w:val="A5AC4298"/>
    <w:lvl w:ilvl="0" w:tplc="B1C2CEDE">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1C7B4F"/>
    <w:multiLevelType w:val="multilevel"/>
    <w:tmpl w:val="0A90B3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16391C"/>
    <w:multiLevelType w:val="multilevel"/>
    <w:tmpl w:val="56FEE436"/>
    <w:lvl w:ilvl="0">
      <w:start w:val="1"/>
      <w:numFmt w:val="bullet"/>
      <w:lvlText w:val="●"/>
      <w:lvlJc w:val="left"/>
      <w:pPr>
        <w:ind w:left="720" w:hanging="360"/>
      </w:pPr>
      <w:rPr>
        <w:rFonts w:ascii="Century Gothic" w:hAnsi="Century Gothic" w:hint="default"/>
        <w:color w:val="EC6C5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F62949"/>
    <w:multiLevelType w:val="hybridMultilevel"/>
    <w:tmpl w:val="3CC2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42169"/>
    <w:multiLevelType w:val="hybridMultilevel"/>
    <w:tmpl w:val="D634305A"/>
    <w:lvl w:ilvl="0" w:tplc="D0BC5DE8">
      <w:start w:val="1"/>
      <w:numFmt w:val="bullet"/>
      <w:lvlText w:val="●"/>
      <w:lvlJc w:val="left"/>
      <w:pPr>
        <w:ind w:left="795" w:hanging="360"/>
      </w:pPr>
      <w:rPr>
        <w:rFonts w:ascii="Century Gothic" w:hAnsi="Century Gothic" w:hint="default"/>
        <w:color w:val="EC6C5B"/>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8" w15:restartNumberingAfterBreak="0">
    <w:nsid w:val="2D776CE6"/>
    <w:multiLevelType w:val="multilevel"/>
    <w:tmpl w:val="56FEE436"/>
    <w:numStyleLink w:val="Style1"/>
  </w:abstractNum>
  <w:abstractNum w:abstractNumId="19" w15:restartNumberingAfterBreak="0">
    <w:nsid w:val="30EE52A7"/>
    <w:multiLevelType w:val="hybridMultilevel"/>
    <w:tmpl w:val="F4843342"/>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20" w15:restartNumberingAfterBreak="0">
    <w:nsid w:val="365817C3"/>
    <w:multiLevelType w:val="hybridMultilevel"/>
    <w:tmpl w:val="E04EA782"/>
    <w:lvl w:ilvl="0" w:tplc="CC1CD2C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15:restartNumberingAfterBreak="0">
    <w:nsid w:val="37B14A97"/>
    <w:multiLevelType w:val="hybridMultilevel"/>
    <w:tmpl w:val="F0266E22"/>
    <w:lvl w:ilvl="0" w:tplc="D0BC5DE8">
      <w:start w:val="1"/>
      <w:numFmt w:val="bullet"/>
      <w:lvlText w:val="●"/>
      <w:lvlJc w:val="left"/>
      <w:pPr>
        <w:ind w:left="720" w:hanging="360"/>
      </w:pPr>
      <w:rPr>
        <w:rFonts w:ascii="Century Gothic" w:hAnsi="Century Gothic" w:hint="default"/>
        <w:color w:val="EC6C5B"/>
      </w:rPr>
    </w:lvl>
    <w:lvl w:ilvl="1" w:tplc="9A787A9A">
      <w:start w:val="1"/>
      <w:numFmt w:val="bullet"/>
      <w:lvlText w:val="o"/>
      <w:lvlJc w:val="left"/>
      <w:pPr>
        <w:ind w:left="1440" w:hanging="360"/>
      </w:pPr>
      <w:rPr>
        <w:rFonts w:ascii="Courier New" w:hAnsi="Courier New" w:hint="default"/>
        <w:color w:val="EC6C5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D24E34"/>
    <w:multiLevelType w:val="hybridMultilevel"/>
    <w:tmpl w:val="C3A2BC8A"/>
    <w:lvl w:ilvl="0" w:tplc="A8A8D4F6">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4F1144"/>
    <w:multiLevelType w:val="multilevel"/>
    <w:tmpl w:val="B5A8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E113F1"/>
    <w:multiLevelType w:val="multilevel"/>
    <w:tmpl w:val="56FEE436"/>
    <w:numStyleLink w:val="Style1"/>
  </w:abstractNum>
  <w:abstractNum w:abstractNumId="25" w15:restartNumberingAfterBreak="0">
    <w:nsid w:val="407211AF"/>
    <w:multiLevelType w:val="hybridMultilevel"/>
    <w:tmpl w:val="43300A5A"/>
    <w:lvl w:ilvl="0" w:tplc="2794C2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FA6B00"/>
    <w:multiLevelType w:val="multilevel"/>
    <w:tmpl w:val="56FEE436"/>
    <w:lvl w:ilvl="0">
      <w:start w:val="1"/>
      <w:numFmt w:val="bullet"/>
      <w:lvlText w:val="●"/>
      <w:lvlJc w:val="left"/>
      <w:pPr>
        <w:ind w:left="720" w:hanging="360"/>
      </w:pPr>
      <w:rPr>
        <w:rFonts w:ascii="Century Gothic" w:hAnsi="Century Gothic" w:hint="default"/>
        <w:color w:val="EC6C5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FC35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5493E0E"/>
    <w:multiLevelType w:val="hybridMultilevel"/>
    <w:tmpl w:val="D9B0E5BE"/>
    <w:lvl w:ilvl="0" w:tplc="E1423322">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7B5296B"/>
    <w:multiLevelType w:val="multilevel"/>
    <w:tmpl w:val="56FEE436"/>
    <w:numStyleLink w:val="Style1"/>
  </w:abstractNum>
  <w:abstractNum w:abstractNumId="30" w15:restartNumberingAfterBreak="0">
    <w:nsid w:val="4F3C7539"/>
    <w:multiLevelType w:val="hybridMultilevel"/>
    <w:tmpl w:val="C9A447C0"/>
    <w:lvl w:ilvl="0" w:tplc="D0BC5DE8">
      <w:start w:val="1"/>
      <w:numFmt w:val="bullet"/>
      <w:lvlText w:val="●"/>
      <w:lvlJc w:val="left"/>
      <w:pPr>
        <w:ind w:left="720" w:hanging="360"/>
      </w:pPr>
      <w:rPr>
        <w:rFonts w:ascii="Century Gothic" w:hAnsi="Century Gothic" w:hint="default"/>
        <w:color w:val="EC6C5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0256C63"/>
    <w:multiLevelType w:val="hybridMultilevel"/>
    <w:tmpl w:val="CF381D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3D02762"/>
    <w:multiLevelType w:val="hybridMultilevel"/>
    <w:tmpl w:val="2F1A5272"/>
    <w:lvl w:ilvl="0" w:tplc="D0BC5DE8">
      <w:start w:val="1"/>
      <w:numFmt w:val="bullet"/>
      <w:lvlText w:val="●"/>
      <w:lvlJc w:val="left"/>
      <w:pPr>
        <w:ind w:left="720" w:hanging="360"/>
      </w:pPr>
      <w:rPr>
        <w:rFonts w:ascii="Century Gothic" w:hAnsi="Century Gothic" w:hint="default"/>
        <w:color w:val="EC6C5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4D53E53"/>
    <w:multiLevelType w:val="hybridMultilevel"/>
    <w:tmpl w:val="820C6B88"/>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4" w15:restartNumberingAfterBreak="0">
    <w:nsid w:val="564E3E08"/>
    <w:multiLevelType w:val="hybridMultilevel"/>
    <w:tmpl w:val="F1CE0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6EA0B98"/>
    <w:multiLevelType w:val="hybridMultilevel"/>
    <w:tmpl w:val="DEE80E1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15:restartNumberingAfterBreak="0">
    <w:nsid w:val="605447F4"/>
    <w:multiLevelType w:val="hybridMultilevel"/>
    <w:tmpl w:val="59FA5928"/>
    <w:lvl w:ilvl="0" w:tplc="D0BC5DE8">
      <w:start w:val="1"/>
      <w:numFmt w:val="bullet"/>
      <w:lvlText w:val="●"/>
      <w:lvlJc w:val="left"/>
      <w:pPr>
        <w:ind w:left="720" w:hanging="360"/>
      </w:pPr>
      <w:rPr>
        <w:rFonts w:ascii="Century Gothic" w:hAnsi="Century Gothic" w:hint="default"/>
        <w:color w:val="EC6C5B"/>
      </w:rPr>
    </w:lvl>
    <w:lvl w:ilvl="1" w:tplc="9A787A9A">
      <w:start w:val="1"/>
      <w:numFmt w:val="bullet"/>
      <w:lvlText w:val="o"/>
      <w:lvlJc w:val="left"/>
      <w:pPr>
        <w:ind w:left="1440" w:hanging="360"/>
      </w:pPr>
      <w:rPr>
        <w:rFonts w:ascii="Courier New" w:hAnsi="Courier New" w:hint="default"/>
        <w:color w:val="EC6C5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AE2D9D"/>
    <w:multiLevelType w:val="hybridMultilevel"/>
    <w:tmpl w:val="309090FC"/>
    <w:lvl w:ilvl="0" w:tplc="9F6C97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7F3C75"/>
    <w:multiLevelType w:val="hybridMultilevel"/>
    <w:tmpl w:val="42D8B0E4"/>
    <w:lvl w:ilvl="0" w:tplc="D0BC5DE8">
      <w:start w:val="1"/>
      <w:numFmt w:val="bullet"/>
      <w:lvlText w:val="●"/>
      <w:lvlJc w:val="left"/>
      <w:pPr>
        <w:ind w:left="1080" w:hanging="360"/>
      </w:pPr>
      <w:rPr>
        <w:rFonts w:ascii="Century Gothic" w:hAnsi="Century Gothic" w:hint="default"/>
        <w:color w:val="EC6C5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15:restartNumberingAfterBreak="0">
    <w:nsid w:val="77A1343D"/>
    <w:multiLevelType w:val="multilevel"/>
    <w:tmpl w:val="400EC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822D87"/>
    <w:multiLevelType w:val="hybridMultilevel"/>
    <w:tmpl w:val="968ACD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7"/>
  </w:num>
  <w:num w:numId="2">
    <w:abstractNumId w:val="25"/>
  </w:num>
  <w:num w:numId="3">
    <w:abstractNumId w:val="22"/>
  </w:num>
  <w:num w:numId="4">
    <w:abstractNumId w:val="23"/>
  </w:num>
  <w:num w:numId="5">
    <w:abstractNumId w:val="39"/>
  </w:num>
  <w:num w:numId="6">
    <w:abstractNumId w:val="14"/>
  </w:num>
  <w:num w:numId="7">
    <w:abstractNumId w:val="21"/>
  </w:num>
  <w:num w:numId="8">
    <w:abstractNumId w:val="11"/>
  </w:num>
  <w:num w:numId="9">
    <w:abstractNumId w:val="16"/>
  </w:num>
  <w:num w:numId="10">
    <w:abstractNumId w:val="10"/>
  </w:num>
  <w:num w:numId="11">
    <w:abstractNumId w:val="36"/>
  </w:num>
  <w:num w:numId="12">
    <w:abstractNumId w:val="0"/>
  </w:num>
  <w:num w:numId="13">
    <w:abstractNumId w:val="18"/>
  </w:num>
  <w:num w:numId="14">
    <w:abstractNumId w:val="26"/>
  </w:num>
  <w:num w:numId="15">
    <w:abstractNumId w:val="15"/>
  </w:num>
  <w:num w:numId="16">
    <w:abstractNumId w:val="6"/>
  </w:num>
  <w:num w:numId="17">
    <w:abstractNumId w:val="24"/>
  </w:num>
  <w:num w:numId="18">
    <w:abstractNumId w:val="29"/>
  </w:num>
  <w:num w:numId="19">
    <w:abstractNumId w:val="27"/>
  </w:num>
  <w:num w:numId="20">
    <w:abstractNumId w:val="40"/>
  </w:num>
  <w:num w:numId="21">
    <w:abstractNumId w:val="1"/>
  </w:num>
  <w:num w:numId="22">
    <w:abstractNumId w:val="5"/>
  </w:num>
  <w:num w:numId="23">
    <w:abstractNumId w:val="3"/>
  </w:num>
  <w:num w:numId="24">
    <w:abstractNumId w:val="19"/>
  </w:num>
  <w:num w:numId="25">
    <w:abstractNumId w:val="34"/>
  </w:num>
  <w:num w:numId="26">
    <w:abstractNumId w:val="4"/>
  </w:num>
  <w:num w:numId="27">
    <w:abstractNumId w:val="13"/>
  </w:num>
  <w:num w:numId="28">
    <w:abstractNumId w:val="8"/>
  </w:num>
  <w:num w:numId="29">
    <w:abstractNumId w:val="30"/>
  </w:num>
  <w:num w:numId="30">
    <w:abstractNumId w:val="32"/>
  </w:num>
  <w:num w:numId="31">
    <w:abstractNumId w:val="2"/>
  </w:num>
  <w:num w:numId="32">
    <w:abstractNumId w:val="35"/>
  </w:num>
  <w:num w:numId="33">
    <w:abstractNumId w:val="38"/>
  </w:num>
  <w:num w:numId="34">
    <w:abstractNumId w:val="31"/>
  </w:num>
  <w:num w:numId="35">
    <w:abstractNumId w:val="12"/>
  </w:num>
  <w:num w:numId="36">
    <w:abstractNumId w:val="7"/>
  </w:num>
  <w:num w:numId="37">
    <w:abstractNumId w:val="9"/>
  </w:num>
  <w:num w:numId="38">
    <w:abstractNumId w:val="28"/>
  </w:num>
  <w:num w:numId="39">
    <w:abstractNumId w:val="20"/>
  </w:num>
  <w:num w:numId="40">
    <w:abstractNumId w:val="3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3E"/>
    <w:rsid w:val="00026005"/>
    <w:rsid w:val="000B3943"/>
    <w:rsid w:val="000C727C"/>
    <w:rsid w:val="000E3F3E"/>
    <w:rsid w:val="000E4ED8"/>
    <w:rsid w:val="000F6D99"/>
    <w:rsid w:val="00112608"/>
    <w:rsid w:val="001408BD"/>
    <w:rsid w:val="001B06E5"/>
    <w:rsid w:val="001E36E4"/>
    <w:rsid w:val="00223B03"/>
    <w:rsid w:val="00231ACA"/>
    <w:rsid w:val="00280C58"/>
    <w:rsid w:val="002C3015"/>
    <w:rsid w:val="002D1A8C"/>
    <w:rsid w:val="002E1B52"/>
    <w:rsid w:val="0032433F"/>
    <w:rsid w:val="00330D19"/>
    <w:rsid w:val="003D4477"/>
    <w:rsid w:val="003E0EEC"/>
    <w:rsid w:val="003E64D6"/>
    <w:rsid w:val="004B1B57"/>
    <w:rsid w:val="004C3058"/>
    <w:rsid w:val="004E1130"/>
    <w:rsid w:val="00522C25"/>
    <w:rsid w:val="005230F6"/>
    <w:rsid w:val="00544E46"/>
    <w:rsid w:val="00552E59"/>
    <w:rsid w:val="005826DE"/>
    <w:rsid w:val="005D359A"/>
    <w:rsid w:val="006314AA"/>
    <w:rsid w:val="006B0CB6"/>
    <w:rsid w:val="00770959"/>
    <w:rsid w:val="007D621C"/>
    <w:rsid w:val="008B1FE0"/>
    <w:rsid w:val="008E5831"/>
    <w:rsid w:val="009161C5"/>
    <w:rsid w:val="00A11C06"/>
    <w:rsid w:val="00B83FB0"/>
    <w:rsid w:val="00C12268"/>
    <w:rsid w:val="00C26186"/>
    <w:rsid w:val="00CB0EC8"/>
    <w:rsid w:val="00CC4A5D"/>
    <w:rsid w:val="00D5477B"/>
    <w:rsid w:val="00D54DDB"/>
    <w:rsid w:val="00DE4225"/>
    <w:rsid w:val="00E751DF"/>
    <w:rsid w:val="00EC37BD"/>
    <w:rsid w:val="00F218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4DFF87"/>
  <w15:chartTrackingRefBased/>
  <w15:docId w15:val="{3FC92D95-0B35-4403-BBDC-E2C6897A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F3E"/>
    <w:pPr>
      <w:spacing w:after="0" w:line="360" w:lineRule="auto"/>
    </w:pPr>
    <w:rPr>
      <w:rFonts w:ascii="Verdana" w:eastAsia="Times New Roman" w:hAnsi="Verdana" w:cs="Times New Roman"/>
      <w:sz w:val="20"/>
      <w:szCs w:val="24"/>
      <w:lang w:val="el-GR" w:eastAsia="el-GR"/>
    </w:rPr>
  </w:style>
  <w:style w:type="paragraph" w:styleId="Heading1">
    <w:name w:val="heading 1"/>
    <w:basedOn w:val="Normal"/>
    <w:next w:val="Normal"/>
    <w:link w:val="Heading1Char"/>
    <w:uiPriority w:val="9"/>
    <w:qFormat/>
    <w:rsid w:val="00330D19"/>
    <w:pPr>
      <w:keepNext/>
      <w:keepLines/>
      <w:spacing w:before="480" w:after="120"/>
      <w:ind w:left="567" w:hanging="567"/>
      <w:outlineLvl w:val="0"/>
    </w:pPr>
    <w:rPr>
      <w:rFonts w:eastAsiaTheme="majorEastAsia" w:cstheme="majorBidi"/>
      <w:b/>
      <w:caps/>
      <w:color w:val="4793BC"/>
      <w:sz w:val="44"/>
      <w:szCs w:val="32"/>
    </w:rPr>
  </w:style>
  <w:style w:type="paragraph" w:styleId="Heading2">
    <w:name w:val="heading 2"/>
    <w:basedOn w:val="ListParagraph"/>
    <w:next w:val="Normal"/>
    <w:link w:val="Heading2Char"/>
    <w:uiPriority w:val="9"/>
    <w:unhideWhenUsed/>
    <w:qFormat/>
    <w:rsid w:val="00330D19"/>
    <w:pPr>
      <w:numPr>
        <w:numId w:val="0"/>
      </w:numPr>
      <w:suppressAutoHyphens/>
      <w:spacing w:before="360" w:after="120" w:line="240" w:lineRule="auto"/>
      <w:ind w:left="720" w:hanging="720"/>
      <w:outlineLvl w:val="1"/>
    </w:pPr>
    <w:rPr>
      <w:b/>
      <w:color w:val="4793BC"/>
      <w:sz w:val="36"/>
      <w:szCs w:val="36"/>
    </w:rPr>
  </w:style>
  <w:style w:type="paragraph" w:styleId="Heading3">
    <w:name w:val="heading 3"/>
    <w:basedOn w:val="ListParagraph"/>
    <w:next w:val="Normal"/>
    <w:link w:val="Heading3Char"/>
    <w:uiPriority w:val="9"/>
    <w:unhideWhenUsed/>
    <w:qFormat/>
    <w:rsid w:val="00330D19"/>
    <w:pPr>
      <w:numPr>
        <w:numId w:val="0"/>
      </w:numPr>
      <w:suppressAutoHyphens/>
      <w:spacing w:before="360" w:after="120" w:line="240" w:lineRule="auto"/>
      <w:ind w:left="720" w:hanging="720"/>
      <w:contextualSpacing w:val="0"/>
      <w:outlineLvl w:val="2"/>
    </w:pPr>
    <w:rPr>
      <w:b/>
      <w:color w:val="4793BC"/>
      <w:sz w:val="28"/>
      <w:lang w:val="fr-BE"/>
    </w:rPr>
  </w:style>
  <w:style w:type="paragraph" w:styleId="Heading4">
    <w:name w:val="heading 4"/>
    <w:basedOn w:val="ListParagraph"/>
    <w:next w:val="Normal"/>
    <w:link w:val="Heading4Char"/>
    <w:uiPriority w:val="9"/>
    <w:unhideWhenUsed/>
    <w:qFormat/>
    <w:rsid w:val="00330D19"/>
    <w:pPr>
      <w:numPr>
        <w:numId w:val="0"/>
      </w:numPr>
      <w:suppressAutoHyphens/>
      <w:spacing w:before="360"/>
      <w:ind w:left="720" w:hanging="720"/>
      <w:outlineLvl w:val="3"/>
    </w:pPr>
    <w:rPr>
      <w:b/>
      <w:color w:val="4793BC"/>
      <w:sz w:val="22"/>
      <w:lang w:val="fr-BE"/>
    </w:rPr>
  </w:style>
  <w:style w:type="paragraph" w:styleId="Heading5">
    <w:name w:val="heading 5"/>
    <w:basedOn w:val="Normal"/>
    <w:next w:val="Normal"/>
    <w:link w:val="Heading5Char"/>
    <w:uiPriority w:val="9"/>
    <w:unhideWhenUsed/>
    <w:rsid w:val="00D54DDB"/>
    <w:pPr>
      <w:keepNext/>
      <w:keepLines/>
      <w:spacing w:before="40"/>
      <w:outlineLvl w:val="4"/>
    </w:pPr>
    <w:rPr>
      <w:rFonts w:asciiTheme="majorHAnsi" w:eastAsiaTheme="majorEastAsia" w:hAnsiTheme="majorHAnsi" w:cstheme="majorBidi"/>
      <w:color w:val="336E8D" w:themeColor="accent1" w:themeShade="BF"/>
    </w:rPr>
  </w:style>
  <w:style w:type="paragraph" w:styleId="Heading6">
    <w:name w:val="heading 6"/>
    <w:basedOn w:val="Normal"/>
    <w:next w:val="Normal"/>
    <w:link w:val="Heading6Char"/>
    <w:uiPriority w:val="9"/>
    <w:unhideWhenUsed/>
    <w:rsid w:val="00D54DDB"/>
    <w:pPr>
      <w:keepNext/>
      <w:keepLines/>
      <w:spacing w:before="40"/>
      <w:outlineLvl w:val="5"/>
    </w:pPr>
    <w:rPr>
      <w:rFonts w:asciiTheme="majorHAnsi" w:eastAsiaTheme="majorEastAsia" w:hAnsiTheme="majorHAnsi" w:cstheme="majorBidi"/>
      <w:color w:val="22495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7BD"/>
    <w:pPr>
      <w:tabs>
        <w:tab w:val="center" w:pos="4536"/>
        <w:tab w:val="right" w:pos="9072"/>
      </w:tabs>
      <w:spacing w:line="240" w:lineRule="auto"/>
    </w:pPr>
  </w:style>
  <w:style w:type="character" w:customStyle="1" w:styleId="HeaderChar">
    <w:name w:val="Header Char"/>
    <w:basedOn w:val="DefaultParagraphFont"/>
    <w:link w:val="Header"/>
    <w:uiPriority w:val="99"/>
    <w:rsid w:val="00EC37BD"/>
  </w:style>
  <w:style w:type="paragraph" w:styleId="Footer">
    <w:name w:val="footer"/>
    <w:basedOn w:val="Normal"/>
    <w:link w:val="FooterChar"/>
    <w:uiPriority w:val="99"/>
    <w:unhideWhenUsed/>
    <w:rsid w:val="00EC37BD"/>
    <w:pPr>
      <w:tabs>
        <w:tab w:val="center" w:pos="4536"/>
        <w:tab w:val="right" w:pos="9072"/>
      </w:tabs>
      <w:spacing w:line="240" w:lineRule="auto"/>
    </w:pPr>
  </w:style>
  <w:style w:type="character" w:customStyle="1" w:styleId="FooterChar">
    <w:name w:val="Footer Char"/>
    <w:basedOn w:val="DefaultParagraphFont"/>
    <w:link w:val="Footer"/>
    <w:uiPriority w:val="99"/>
    <w:rsid w:val="00EC37BD"/>
  </w:style>
  <w:style w:type="paragraph" w:styleId="NormalWeb">
    <w:name w:val="Normal (Web)"/>
    <w:basedOn w:val="Normal"/>
    <w:uiPriority w:val="99"/>
    <w:unhideWhenUsed/>
    <w:rsid w:val="00CC4A5D"/>
    <w:pPr>
      <w:spacing w:before="100" w:beforeAutospacing="1" w:after="100" w:afterAutospacing="1" w:line="240" w:lineRule="auto"/>
    </w:pPr>
    <w:rPr>
      <w:rFonts w:ascii="Times New Roman" w:hAnsi="Times New Roman"/>
      <w:sz w:val="24"/>
    </w:rPr>
  </w:style>
  <w:style w:type="paragraph" w:styleId="Title">
    <w:name w:val="Title"/>
    <w:basedOn w:val="Normal"/>
    <w:next w:val="Normal"/>
    <w:link w:val="TitleChar"/>
    <w:uiPriority w:val="10"/>
    <w:qFormat/>
    <w:rsid w:val="004B1B57"/>
    <w:pPr>
      <w:suppressAutoHyphens/>
      <w:spacing w:line="240" w:lineRule="auto"/>
    </w:pPr>
    <w:rPr>
      <w:b/>
      <w:color w:val="262F68"/>
      <w:sz w:val="72"/>
      <w:szCs w:val="64"/>
    </w:rPr>
  </w:style>
  <w:style w:type="character" w:customStyle="1" w:styleId="TitleChar">
    <w:name w:val="Title Char"/>
    <w:basedOn w:val="DefaultParagraphFont"/>
    <w:link w:val="Title"/>
    <w:uiPriority w:val="10"/>
    <w:rsid w:val="004B1B57"/>
    <w:rPr>
      <w:rFonts w:ascii="Quicksand" w:eastAsia="Times New Roman" w:hAnsi="Quicksand" w:cs="Times New Roman"/>
      <w:b/>
      <w:color w:val="262F68"/>
      <w:sz w:val="72"/>
      <w:szCs w:val="64"/>
      <w:lang w:val="en-GB" w:eastAsia="en-GB"/>
    </w:rPr>
  </w:style>
  <w:style w:type="character" w:customStyle="1" w:styleId="Heading1Char">
    <w:name w:val="Heading 1 Char"/>
    <w:basedOn w:val="DefaultParagraphFont"/>
    <w:link w:val="Heading1"/>
    <w:uiPriority w:val="9"/>
    <w:rsid w:val="00330D19"/>
    <w:rPr>
      <w:rFonts w:ascii="Quicksand" w:eastAsiaTheme="majorEastAsia" w:hAnsi="Quicksand" w:cstheme="majorBidi"/>
      <w:b/>
      <w:caps/>
      <w:color w:val="4793BC"/>
      <w:sz w:val="44"/>
      <w:szCs w:val="32"/>
      <w:lang w:val="en-GB" w:eastAsia="en-GB"/>
    </w:rPr>
  </w:style>
  <w:style w:type="character" w:customStyle="1" w:styleId="Heading2Char">
    <w:name w:val="Heading 2 Char"/>
    <w:basedOn w:val="DefaultParagraphFont"/>
    <w:link w:val="Heading2"/>
    <w:uiPriority w:val="9"/>
    <w:rsid w:val="00330D19"/>
    <w:rPr>
      <w:rFonts w:ascii="Quicksand" w:eastAsia="Times New Roman" w:hAnsi="Quicksand" w:cs="Times New Roman"/>
      <w:b/>
      <w:color w:val="4793BC"/>
      <w:sz w:val="36"/>
      <w:szCs w:val="36"/>
      <w:lang w:val="en-GB" w:eastAsia="en-GB"/>
    </w:rPr>
  </w:style>
  <w:style w:type="paragraph" w:styleId="Subtitle">
    <w:name w:val="Subtitle"/>
    <w:basedOn w:val="Normal"/>
    <w:next w:val="Normal"/>
    <w:link w:val="SubtitleChar"/>
    <w:uiPriority w:val="11"/>
    <w:qFormat/>
    <w:rsid w:val="00026005"/>
    <w:pPr>
      <w:numPr>
        <w:ilvl w:val="1"/>
      </w:numPr>
      <w:suppressAutoHyphens/>
    </w:pPr>
    <w:rPr>
      <w:rFonts w:eastAsiaTheme="minorEastAsia" w:cstheme="minorBidi"/>
      <w:b/>
      <w:color w:val="262F68"/>
      <w:spacing w:val="15"/>
      <w:sz w:val="40"/>
      <w:szCs w:val="22"/>
    </w:rPr>
  </w:style>
  <w:style w:type="character" w:customStyle="1" w:styleId="SubtitleChar">
    <w:name w:val="Subtitle Char"/>
    <w:basedOn w:val="DefaultParagraphFont"/>
    <w:link w:val="Subtitle"/>
    <w:uiPriority w:val="11"/>
    <w:rsid w:val="00026005"/>
    <w:rPr>
      <w:rFonts w:ascii="Quicksand" w:eastAsiaTheme="minorEastAsia" w:hAnsi="Quicksand"/>
      <w:b/>
      <w:color w:val="262F68"/>
      <w:spacing w:val="15"/>
      <w:sz w:val="40"/>
      <w:lang w:val="en-GB" w:eastAsia="en-GB"/>
    </w:rPr>
  </w:style>
  <w:style w:type="paragraph" w:styleId="ListParagraph">
    <w:name w:val="List Paragraph"/>
    <w:basedOn w:val="Normal"/>
    <w:uiPriority w:val="34"/>
    <w:qFormat/>
    <w:rsid w:val="009161C5"/>
    <w:pPr>
      <w:numPr>
        <w:numId w:val="8"/>
      </w:numPr>
      <w:ind w:left="697" w:hanging="357"/>
      <w:contextualSpacing/>
    </w:pPr>
  </w:style>
  <w:style w:type="character" w:customStyle="1" w:styleId="Heading3Char">
    <w:name w:val="Heading 3 Char"/>
    <w:basedOn w:val="DefaultParagraphFont"/>
    <w:link w:val="Heading3"/>
    <w:uiPriority w:val="9"/>
    <w:rsid w:val="00330D19"/>
    <w:rPr>
      <w:rFonts w:ascii="Quicksand" w:eastAsia="Times New Roman" w:hAnsi="Quicksand" w:cs="Times New Roman"/>
      <w:b/>
      <w:color w:val="4793BC"/>
      <w:sz w:val="28"/>
      <w:szCs w:val="20"/>
      <w:lang w:eastAsia="en-GB"/>
    </w:rPr>
  </w:style>
  <w:style w:type="character" w:customStyle="1" w:styleId="Heading4Char">
    <w:name w:val="Heading 4 Char"/>
    <w:basedOn w:val="DefaultParagraphFont"/>
    <w:link w:val="Heading4"/>
    <w:uiPriority w:val="9"/>
    <w:rsid w:val="00330D19"/>
    <w:rPr>
      <w:rFonts w:ascii="Quicksand" w:eastAsia="Times New Roman" w:hAnsi="Quicksand" w:cs="Times New Roman"/>
      <w:b/>
      <w:color w:val="4793BC"/>
      <w:szCs w:val="20"/>
      <w:lang w:eastAsia="en-GB"/>
    </w:rPr>
  </w:style>
  <w:style w:type="paragraph" w:styleId="NoSpacing">
    <w:name w:val="No Spacing"/>
    <w:uiPriority w:val="1"/>
    <w:qFormat/>
    <w:rsid w:val="00E751DF"/>
    <w:pPr>
      <w:spacing w:after="0" w:line="240" w:lineRule="auto"/>
      <w:jc w:val="both"/>
    </w:pPr>
    <w:rPr>
      <w:rFonts w:ascii="Quicksand" w:eastAsia="Times New Roman" w:hAnsi="Quicksand" w:cs="Times New Roman"/>
      <w:sz w:val="20"/>
      <w:szCs w:val="20"/>
      <w:lang w:val="en-GB" w:eastAsia="en-GB"/>
    </w:rPr>
  </w:style>
  <w:style w:type="character" w:customStyle="1" w:styleId="Heading5Char">
    <w:name w:val="Heading 5 Char"/>
    <w:basedOn w:val="DefaultParagraphFont"/>
    <w:link w:val="Heading5"/>
    <w:uiPriority w:val="9"/>
    <w:rsid w:val="00D54DDB"/>
    <w:rPr>
      <w:rFonts w:asciiTheme="majorHAnsi" w:eastAsiaTheme="majorEastAsia" w:hAnsiTheme="majorHAnsi" w:cstheme="majorBidi"/>
      <w:color w:val="336E8D" w:themeColor="accent1" w:themeShade="BF"/>
      <w:sz w:val="20"/>
      <w:szCs w:val="20"/>
      <w:lang w:val="en-GB" w:eastAsia="en-GB"/>
    </w:rPr>
  </w:style>
  <w:style w:type="character" w:customStyle="1" w:styleId="Heading6Char">
    <w:name w:val="Heading 6 Char"/>
    <w:basedOn w:val="DefaultParagraphFont"/>
    <w:link w:val="Heading6"/>
    <w:uiPriority w:val="9"/>
    <w:rsid w:val="00D54DDB"/>
    <w:rPr>
      <w:rFonts w:asciiTheme="majorHAnsi" w:eastAsiaTheme="majorEastAsia" w:hAnsiTheme="majorHAnsi" w:cstheme="majorBidi"/>
      <w:color w:val="22495E" w:themeColor="accent1" w:themeShade="7F"/>
      <w:sz w:val="20"/>
      <w:szCs w:val="20"/>
      <w:lang w:val="en-GB" w:eastAsia="en-GB"/>
    </w:rPr>
  </w:style>
  <w:style w:type="character" w:styleId="SubtleEmphasis">
    <w:name w:val="Subtle Emphasis"/>
    <w:basedOn w:val="DefaultParagraphFont"/>
    <w:uiPriority w:val="19"/>
    <w:qFormat/>
    <w:rsid w:val="002D1A8C"/>
    <w:rPr>
      <w:i/>
      <w:iCs/>
      <w:color w:val="808285" w:themeColor="text1" w:themeTint="BF"/>
    </w:rPr>
  </w:style>
  <w:style w:type="character" w:styleId="Emphasis">
    <w:name w:val="Emphasis"/>
    <w:basedOn w:val="DefaultParagraphFont"/>
    <w:uiPriority w:val="20"/>
    <w:qFormat/>
    <w:rsid w:val="002D1A8C"/>
    <w:rPr>
      <w:i/>
      <w:iCs/>
    </w:rPr>
  </w:style>
  <w:style w:type="character" w:styleId="IntenseEmphasis">
    <w:name w:val="Intense Emphasis"/>
    <w:basedOn w:val="DefaultParagraphFont"/>
    <w:uiPriority w:val="21"/>
    <w:qFormat/>
    <w:rsid w:val="002D1A8C"/>
    <w:rPr>
      <w:i/>
      <w:iCs/>
      <w:color w:val="4793BC"/>
    </w:rPr>
  </w:style>
  <w:style w:type="character" w:styleId="Strong">
    <w:name w:val="Strong"/>
    <w:basedOn w:val="DefaultParagraphFont"/>
    <w:uiPriority w:val="22"/>
    <w:qFormat/>
    <w:rsid w:val="002D1A8C"/>
    <w:rPr>
      <w:b/>
      <w:bCs/>
    </w:rPr>
  </w:style>
  <w:style w:type="paragraph" w:styleId="Quote">
    <w:name w:val="Quote"/>
    <w:basedOn w:val="Normal"/>
    <w:next w:val="Normal"/>
    <w:link w:val="QuoteChar"/>
    <w:uiPriority w:val="29"/>
    <w:qFormat/>
    <w:rsid w:val="002D1A8C"/>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2D1A8C"/>
    <w:rPr>
      <w:rFonts w:ascii="Quicksand" w:eastAsia="Times New Roman" w:hAnsi="Quicksand" w:cs="Times New Roman"/>
      <w:i/>
      <w:iCs/>
      <w:color w:val="808285" w:themeColor="text1" w:themeTint="BF"/>
      <w:sz w:val="20"/>
      <w:szCs w:val="20"/>
      <w:lang w:val="en-GB" w:eastAsia="en-GB"/>
    </w:rPr>
  </w:style>
  <w:style w:type="paragraph" w:styleId="IntenseQuote">
    <w:name w:val="Intense Quote"/>
    <w:basedOn w:val="Normal"/>
    <w:next w:val="Normal"/>
    <w:link w:val="IntenseQuoteChar"/>
    <w:uiPriority w:val="30"/>
    <w:qFormat/>
    <w:rsid w:val="002D1A8C"/>
    <w:pPr>
      <w:pBdr>
        <w:top w:val="single" w:sz="4" w:space="10" w:color="4793BC" w:themeColor="accent1"/>
        <w:bottom w:val="single" w:sz="4" w:space="10" w:color="4793BC" w:themeColor="accent1"/>
      </w:pBdr>
      <w:spacing w:before="360" w:after="360"/>
      <w:ind w:left="864" w:right="864"/>
      <w:jc w:val="center"/>
    </w:pPr>
    <w:rPr>
      <w:i/>
      <w:iCs/>
      <w:color w:val="4793BC" w:themeColor="accent1"/>
    </w:rPr>
  </w:style>
  <w:style w:type="character" w:customStyle="1" w:styleId="IntenseQuoteChar">
    <w:name w:val="Intense Quote Char"/>
    <w:basedOn w:val="DefaultParagraphFont"/>
    <w:link w:val="IntenseQuote"/>
    <w:uiPriority w:val="30"/>
    <w:rsid w:val="002D1A8C"/>
    <w:rPr>
      <w:rFonts w:ascii="Quicksand" w:eastAsia="Times New Roman" w:hAnsi="Quicksand" w:cs="Times New Roman"/>
      <w:i/>
      <w:iCs/>
      <w:color w:val="4793BC" w:themeColor="accent1"/>
      <w:sz w:val="20"/>
      <w:szCs w:val="20"/>
      <w:lang w:val="en-GB" w:eastAsia="en-GB"/>
    </w:rPr>
  </w:style>
  <w:style w:type="character" w:styleId="SubtleReference">
    <w:name w:val="Subtle Reference"/>
    <w:basedOn w:val="DefaultParagraphFont"/>
    <w:uiPriority w:val="31"/>
    <w:qFormat/>
    <w:rsid w:val="002D1A8C"/>
    <w:rPr>
      <w:smallCaps/>
      <w:color w:val="929395" w:themeColor="text1" w:themeTint="A5"/>
    </w:rPr>
  </w:style>
  <w:style w:type="character" w:styleId="IntenseReference">
    <w:name w:val="Intense Reference"/>
    <w:basedOn w:val="DefaultParagraphFont"/>
    <w:uiPriority w:val="32"/>
    <w:qFormat/>
    <w:rsid w:val="002D1A8C"/>
    <w:rPr>
      <w:b/>
      <w:bCs/>
      <w:smallCaps/>
      <w:color w:val="4793BC" w:themeColor="accent1"/>
      <w:spacing w:val="5"/>
    </w:rPr>
  </w:style>
  <w:style w:type="character" w:styleId="BookTitle">
    <w:name w:val="Book Title"/>
    <w:basedOn w:val="DefaultParagraphFont"/>
    <w:uiPriority w:val="33"/>
    <w:qFormat/>
    <w:rsid w:val="002D1A8C"/>
    <w:rPr>
      <w:b/>
      <w:bCs/>
      <w:i/>
      <w:iCs/>
      <w:spacing w:val="5"/>
    </w:rPr>
  </w:style>
  <w:style w:type="character" w:styleId="Hyperlink">
    <w:name w:val="Hyperlink"/>
    <w:basedOn w:val="DefaultParagraphFont"/>
    <w:uiPriority w:val="99"/>
    <w:unhideWhenUsed/>
    <w:qFormat/>
    <w:rsid w:val="00D5477B"/>
    <w:rPr>
      <w:color w:val="EC6C5B"/>
      <w:u w:val="single"/>
    </w:rPr>
  </w:style>
  <w:style w:type="table" w:styleId="TableGrid">
    <w:name w:val="Table Grid"/>
    <w:basedOn w:val="TableNormal"/>
    <w:uiPriority w:val="39"/>
    <w:rsid w:val="0014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B83FB0"/>
    <w:pPr>
      <w:spacing w:after="0" w:line="240" w:lineRule="auto"/>
    </w:pPr>
    <w:rPr>
      <w:rFonts w:ascii="Quicksand" w:hAnsi="Quicksand"/>
      <w:sz w:val="20"/>
    </w:rPr>
    <w:tblPr>
      <w:tblStyleRowBandSize w:val="1"/>
      <w:tblStyleColBandSize w:val="1"/>
      <w:tblBorders>
        <w:bottom w:val="single" w:sz="4" w:space="0" w:color="4793BC"/>
        <w:insideH w:val="single" w:sz="4" w:space="0" w:color="4793BC"/>
      </w:tblBorders>
      <w:tblCellMar>
        <w:top w:w="57" w:type="dxa"/>
        <w:left w:w="227" w:type="dxa"/>
        <w:right w:w="227" w:type="dxa"/>
      </w:tblCellMar>
    </w:tblPr>
    <w:tcPr>
      <w:shd w:val="clear" w:color="auto" w:fill="auto"/>
      <w:vAlign w:val="center"/>
    </w:tcPr>
    <w:tblStylePr w:type="firstRow">
      <w:rPr>
        <w:rFonts w:asciiTheme="majorHAnsi" w:hAnsiTheme="majorHAnsi"/>
        <w:b/>
        <w:bCs/>
        <w:i w:val="0"/>
        <w:color w:val="FFFFFF" w:themeColor="background1"/>
      </w:rPr>
      <w:tblPr/>
      <w:tcPr>
        <w:shd w:val="clear" w:color="auto" w:fill="4793BC"/>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434" w:themeColor="accent5"/>
          <w:right w:val="single" w:sz="4" w:space="0" w:color="FBD434" w:themeColor="accent5"/>
        </w:tcBorders>
      </w:tcPr>
    </w:tblStylePr>
    <w:tblStylePr w:type="band1Horz">
      <w:tblPr/>
      <w:tcPr>
        <w:tcBorders>
          <w:top w:val="single" w:sz="4" w:space="0" w:color="FBD434" w:themeColor="accent5"/>
          <w:bottom w:val="single" w:sz="4" w:space="0" w:color="FBD4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434" w:themeColor="accent5"/>
          <w:left w:val="nil"/>
        </w:tcBorders>
      </w:tcPr>
    </w:tblStylePr>
    <w:tblStylePr w:type="swCell">
      <w:tblPr/>
      <w:tcPr>
        <w:tcBorders>
          <w:top w:val="double" w:sz="4" w:space="0" w:color="FBD434" w:themeColor="accent5"/>
          <w:right w:val="nil"/>
        </w:tcBorders>
      </w:tcPr>
    </w:tblStylePr>
  </w:style>
  <w:style w:type="table" w:customStyle="1" w:styleId="eSL">
    <w:name w:val="eSL"/>
    <w:basedOn w:val="TableNormal"/>
    <w:uiPriority w:val="99"/>
    <w:rsid w:val="001408BD"/>
    <w:pPr>
      <w:spacing w:after="0" w:line="240" w:lineRule="auto"/>
    </w:pPr>
    <w:tblPr/>
  </w:style>
  <w:style w:type="numbering" w:customStyle="1" w:styleId="Style1">
    <w:name w:val="Style1"/>
    <w:uiPriority w:val="99"/>
    <w:rsid w:val="00E751DF"/>
    <w:pPr>
      <w:numPr>
        <w:numId w:val="12"/>
      </w:numPr>
    </w:pPr>
  </w:style>
  <w:style w:type="paragraph" w:styleId="BalloonText">
    <w:name w:val="Balloon Text"/>
    <w:basedOn w:val="Normal"/>
    <w:link w:val="BalloonTextChar"/>
    <w:uiPriority w:val="99"/>
    <w:semiHidden/>
    <w:unhideWhenUsed/>
    <w:rsid w:val="003243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3F"/>
    <w:rPr>
      <w:rFonts w:ascii="Segoe UI" w:eastAsia="Times New Roman" w:hAnsi="Segoe UI" w:cs="Segoe UI"/>
      <w:sz w:val="18"/>
      <w:szCs w:val="18"/>
      <w:lang w:val="en-GB" w:eastAsia="en-GB"/>
    </w:rPr>
  </w:style>
  <w:style w:type="paragraph" w:customStyle="1" w:styleId="MainTitle">
    <w:name w:val="Main Title"/>
    <w:basedOn w:val="Normal"/>
    <w:uiPriority w:val="99"/>
    <w:rsid w:val="000E3F3E"/>
    <w:pPr>
      <w:spacing w:line="240" w:lineRule="auto"/>
      <w:jc w:val="center"/>
    </w:pPr>
    <w:rPr>
      <w:rFonts w:ascii="Garamond" w:hAnsi="Garamond"/>
      <w:b/>
      <w:color w:val="404040"/>
      <w:spacing w:val="40"/>
      <w:sz w:val="40"/>
      <w:u w:color="D9D9D9"/>
    </w:rPr>
  </w:style>
  <w:style w:type="paragraph" w:customStyle="1" w:styleId="SectionsHeader">
    <w:name w:val="Sections Header"/>
    <w:basedOn w:val="Normal"/>
    <w:link w:val="SectionsHeaderChar"/>
    <w:qFormat/>
    <w:rsid w:val="000E3F3E"/>
    <w:pPr>
      <w:pBdr>
        <w:top w:val="single" w:sz="8" w:space="1" w:color="BFBFBF"/>
        <w:left w:val="single" w:sz="48" w:space="4" w:color="BFBFBF"/>
        <w:bottom w:val="single" w:sz="8" w:space="1" w:color="BFBFBF"/>
        <w:right w:val="single" w:sz="8" w:space="4" w:color="BFBFBF"/>
      </w:pBdr>
      <w:shd w:val="clear" w:color="auto" w:fill="F2F2F2"/>
      <w:spacing w:line="480" w:lineRule="auto"/>
      <w:ind w:left="227"/>
    </w:pPr>
    <w:rPr>
      <w:sz w:val="24"/>
    </w:rPr>
  </w:style>
  <w:style w:type="character" w:customStyle="1" w:styleId="SectionsHeaderChar">
    <w:name w:val="Sections Header Char"/>
    <w:link w:val="SectionsHeader"/>
    <w:locked/>
    <w:rsid w:val="000E3F3E"/>
    <w:rPr>
      <w:rFonts w:ascii="Verdana" w:eastAsia="Times New Roman" w:hAnsi="Verdana" w:cs="Times New Roman"/>
      <w:sz w:val="24"/>
      <w:szCs w:val="24"/>
      <w:shd w:val="clear" w:color="auto" w:fill="F2F2F2"/>
      <w:lang w:val="el-GR" w:eastAsia="el-GR"/>
    </w:rPr>
  </w:style>
  <w:style w:type="paragraph" w:customStyle="1" w:styleId="Title1">
    <w:name w:val="Title1"/>
    <w:basedOn w:val="Normal"/>
    <w:qFormat/>
    <w:rsid w:val="000E3F3E"/>
    <w:pPr>
      <w:pBdr>
        <w:bottom w:val="single" w:sz="12" w:space="1" w:color="808080"/>
      </w:pBdr>
    </w:pPr>
    <w:rPr>
      <w:b/>
    </w:rPr>
  </w:style>
  <w:style w:type="paragraph" w:customStyle="1" w:styleId="Title2">
    <w:name w:val="Title2"/>
    <w:basedOn w:val="Normal"/>
    <w:qFormat/>
    <w:rsid w:val="000E3F3E"/>
    <w:pPr>
      <w:pBdr>
        <w:bottom w:val="single" w:sz="12" w:space="1" w:color="808080"/>
      </w:pBdr>
    </w:pPr>
    <w:rPr>
      <w:b/>
    </w:rPr>
  </w:style>
  <w:style w:type="paragraph" w:styleId="TOC1">
    <w:name w:val="toc 1"/>
    <w:basedOn w:val="Normal"/>
    <w:next w:val="Normal"/>
    <w:autoRedefine/>
    <w:uiPriority w:val="39"/>
    <w:rsid w:val="000E3F3E"/>
    <w:pPr>
      <w:tabs>
        <w:tab w:val="right" w:leader="dot" w:pos="9628"/>
      </w:tabs>
      <w:spacing w:before="120" w:after="120"/>
    </w:pPr>
    <w:rPr>
      <w:rFonts w:ascii="Tahoma" w:hAnsi="Tahoma"/>
      <w:b/>
      <w:bCs/>
      <w:noProof/>
      <w:szCs w:val="20"/>
    </w:rPr>
  </w:style>
  <w:style w:type="paragraph" w:customStyle="1" w:styleId="StyleTitleTOC">
    <w:name w:val="Style Title TOC"/>
    <w:basedOn w:val="Title1"/>
    <w:uiPriority w:val="99"/>
    <w:rsid w:val="000E3F3E"/>
    <w:pPr>
      <w:pBdr>
        <w:bottom w:val="none" w:sz="0" w:space="0" w:color="auto"/>
      </w:pBdr>
      <w:jc w:val="cente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7450">
      <w:bodyDiv w:val="1"/>
      <w:marLeft w:val="0"/>
      <w:marRight w:val="0"/>
      <w:marTop w:val="0"/>
      <w:marBottom w:val="0"/>
      <w:divBdr>
        <w:top w:val="none" w:sz="0" w:space="0" w:color="auto"/>
        <w:left w:val="none" w:sz="0" w:space="0" w:color="auto"/>
        <w:bottom w:val="none" w:sz="0" w:space="0" w:color="auto"/>
        <w:right w:val="none" w:sz="0" w:space="0" w:color="auto"/>
      </w:divBdr>
      <w:divsChild>
        <w:div w:id="93402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itout.com/" TargetMode="External"/><Relationship Id="rId13" Type="http://schemas.openxmlformats.org/officeDocument/2006/relationships/hyperlink" Target="https://saferinternet4kids.gr/wp-content/uploads/2018/05/cookies-per-page.pdf"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orditout.com/" TargetMode="External"/><Relationship Id="rId17" Type="http://schemas.openxmlformats.org/officeDocument/2006/relationships/hyperlink" Target="http://www.webwewant.eu/documents/10180/23883/FINAL+HANDBOOK+FOR+EDUCATORS.pdf/a728fc8c-bf86-4ea9-a0ba-10f25c9d0949" TargetMode="External"/><Relationship Id="rId2" Type="http://schemas.openxmlformats.org/officeDocument/2006/relationships/numbering" Target="numbering.xml"/><Relationship Id="rId16" Type="http://schemas.openxmlformats.org/officeDocument/2006/relationships/hyperlink" Target="https://saferinternet4kids.gr/gdp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b7hjcej%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inyurl.com/y8oaujfp" TargetMode="External"/><Relationship Id="rId23" Type="http://schemas.openxmlformats.org/officeDocument/2006/relationships/fontTable" Target="fontTable.xml"/><Relationship Id="rId10" Type="http://schemas.openxmlformats.org/officeDocument/2006/relationships/hyperlink" Target="https://www.youtube.com/watch?v=2oApceF5Br0%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ratch.mit.edu/%20" TargetMode="External"/><Relationship Id="rId14" Type="http://schemas.openxmlformats.org/officeDocument/2006/relationships/hyperlink" Target="https://support.google.com/accounts/answer/61416?co=GENIE.Platform%3DDesktop&amp;hl=e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1;scar\Desktop\eSL+%20template_open_files_final.dotx" TargetMode="External"/></Relationships>
</file>

<file path=word/theme/theme1.xml><?xml version="1.0" encoding="utf-8"?>
<a:theme xmlns:a="http://schemas.openxmlformats.org/drawingml/2006/main" name="Office Theme">
  <a:themeElements>
    <a:clrScheme name="Custom 6">
      <a:dk1>
        <a:srgbClr val="58595B"/>
      </a:dk1>
      <a:lt1>
        <a:srgbClr val="FFFFFF"/>
      </a:lt1>
      <a:dk2>
        <a:srgbClr val="93A4AC"/>
      </a:dk2>
      <a:lt2>
        <a:srgbClr val="F2F2F2"/>
      </a:lt2>
      <a:accent1>
        <a:srgbClr val="4793BC"/>
      </a:accent1>
      <a:accent2>
        <a:srgbClr val="EC6C5B"/>
      </a:accent2>
      <a:accent3>
        <a:srgbClr val="262F68"/>
      </a:accent3>
      <a:accent4>
        <a:srgbClr val="77B043"/>
      </a:accent4>
      <a:accent5>
        <a:srgbClr val="FBD434"/>
      </a:accent5>
      <a:accent6>
        <a:srgbClr val="181818"/>
      </a:accent6>
      <a:hlink>
        <a:srgbClr val="EC6C5B"/>
      </a:hlink>
      <a:folHlink>
        <a:srgbClr val="EC6C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BB7F-D5ED-4A83-A217-B9A9CE45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eSL+ template_open_files_final</Template>
  <TotalTime>24</TotalTime>
  <Pages>9</Pages>
  <Words>1922</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dc:creator>
  <cp:keywords/>
  <dc:description/>
  <cp:lastModifiedBy>Óscar</cp:lastModifiedBy>
  <cp:revision>3</cp:revision>
  <cp:lastPrinted>2018-08-22T10:30:00Z</cp:lastPrinted>
  <dcterms:created xsi:type="dcterms:W3CDTF">2018-11-10T13:44:00Z</dcterms:created>
  <dcterms:modified xsi:type="dcterms:W3CDTF">2018-11-10T14:33:00Z</dcterms:modified>
</cp:coreProperties>
</file>